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b/>
          <w:color w:val="000000"/>
          <w:sz w:val="32"/>
          <w:szCs w:val="32"/>
        </w:rPr>
        <w:id w:val="1232264778"/>
        <w:docPartObj>
          <w:docPartGallery w:val="Cover Pages"/>
          <w:docPartUnique/>
        </w:docPartObj>
      </w:sdtPr>
      <w:sdtEndPr/>
      <w:sdtContent>
        <w:p w14:paraId="39BD4589" w14:textId="62C7EA6D" w:rsidR="00C1562D" w:rsidRDefault="00F31A85">
          <w:pPr>
            <w:rPr>
              <w:rFonts w:ascii="Times New Roman" w:hAnsi="Times New Roman" w:cs="Times New Roman"/>
              <w:b/>
              <w:color w:val="000000"/>
              <w:sz w:val="32"/>
              <w:szCs w:val="32"/>
            </w:rPr>
          </w:pPr>
          <w:r>
            <w:rPr>
              <w:rFonts w:ascii="Times New Roman" w:hAnsi="Times New Roman" w:cs="Times New Roman"/>
              <w:b/>
              <w:noProof/>
              <w:color w:val="000000"/>
              <w:sz w:val="32"/>
              <w:szCs w:val="32"/>
            </w:rPr>
            <mc:AlternateContent>
              <mc:Choice Requires="wps">
                <w:drawing>
                  <wp:anchor distT="0" distB="0" distL="114300" distR="114300" simplePos="0" relativeHeight="251660288" behindDoc="0" locked="0" layoutInCell="1" allowOverlap="1" wp14:anchorId="5A0BB2A7" wp14:editId="39A66152">
                    <wp:simplePos x="0" y="0"/>
                    <wp:positionH relativeFrom="column">
                      <wp:posOffset>3450590</wp:posOffset>
                    </wp:positionH>
                    <wp:positionV relativeFrom="paragraph">
                      <wp:posOffset>3778885</wp:posOffset>
                    </wp:positionV>
                    <wp:extent cx="2914650" cy="704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146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1A857" w14:textId="34AA16FB" w:rsidR="00C1562D" w:rsidRPr="00A23B44" w:rsidRDefault="009940CC" w:rsidP="00A23B44">
                                <w:pPr>
                                  <w:jc w:val="center"/>
                                  <w:rPr>
                                    <w:b/>
                                  </w:rPr>
                                </w:pPr>
                                <w:r>
                                  <w:rPr>
                                    <w:b/>
                                  </w:rPr>
                                  <w:t>SAP008 “</w:t>
                                </w:r>
                                <w:r w:rsidR="00C1562D" w:rsidRPr="00A23B44">
                                  <w:rPr>
                                    <w:b/>
                                  </w:rPr>
                                  <w:t>Extended Community Climate Change Project-Flood (ECCCP-Flood)</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0BB2A7" id="_x0000_t202" coordsize="21600,21600" o:spt="202" path="m,l,21600r21600,l21600,xe">
                    <v:stroke joinstyle="miter"/>
                    <v:path gradientshapeok="t" o:connecttype="rect"/>
                  </v:shapetype>
                  <v:shape id="Text Box 13" o:spid="_x0000_s1026" type="#_x0000_t202" style="position:absolute;margin-left:271.7pt;margin-top:297.55pt;width:229.5pt;height:5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5GOiQIAAIw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" fillcolor="white [3201]" stroked="f" strokeweight=".5pt">
                    <v:textbox>
                      <w:txbxContent>
                        <w:p w14:paraId="2291A857" w14:textId="34AA16FB" w:rsidR="00C1562D" w:rsidRPr="00A23B44" w:rsidRDefault="009940CC" w:rsidP="00A23B44">
                          <w:pPr>
                            <w:jc w:val="center"/>
                            <w:rPr>
                              <w:b/>
                            </w:rPr>
                          </w:pPr>
                          <w:r>
                            <w:rPr>
                              <w:b/>
                            </w:rPr>
                            <w:t>SAP008 “</w:t>
                          </w:r>
                          <w:r w:rsidR="00C1562D" w:rsidRPr="00A23B44">
                            <w:rPr>
                              <w:b/>
                            </w:rPr>
                            <w:t>Extended Community Climate Change Project-Flood (ECCCP-Flood)</w:t>
                          </w:r>
                          <w:r>
                            <w:rPr>
                              <w:b/>
                            </w:rPr>
                            <w:t>”</w:t>
                          </w:r>
                        </w:p>
                      </w:txbxContent>
                    </v:textbox>
                  </v:shape>
                </w:pict>
              </mc:Fallback>
            </mc:AlternateContent>
          </w:r>
          <w:r w:rsidR="000A212F" w:rsidRPr="006B2385">
            <w:rPr>
              <w:rFonts w:ascii="Arial" w:hAnsi="Arial" w:cs="Arial"/>
              <w:noProof/>
              <w:sz w:val="20"/>
              <w:szCs w:val="20"/>
            </w:rPr>
            <w:drawing>
              <wp:anchor distT="0" distB="0" distL="114300" distR="114300" simplePos="0" relativeHeight="251662336" behindDoc="1" locked="0" layoutInCell="1" allowOverlap="1" wp14:anchorId="4AAAF43E" wp14:editId="2A79449F">
                <wp:simplePos x="0" y="0"/>
                <wp:positionH relativeFrom="margin">
                  <wp:align>right</wp:align>
                </wp:positionH>
                <wp:positionV relativeFrom="paragraph">
                  <wp:posOffset>-867410</wp:posOffset>
                </wp:positionV>
                <wp:extent cx="1142020" cy="72390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142020" cy="7239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C1562D" w:rsidRPr="00C1562D">
            <w:rPr>
              <w:rFonts w:ascii="Times New Roman" w:hAnsi="Times New Roman" w:cs="Times New Roman"/>
              <w:b/>
              <w:noProof/>
              <w:color w:val="000000"/>
              <w:sz w:val="32"/>
              <w:szCs w:val="32"/>
            </w:rPr>
            <mc:AlternateContent>
              <mc:Choice Requires="wps">
                <w:drawing>
                  <wp:anchor distT="0" distB="0" distL="114300" distR="114300" simplePos="0" relativeHeight="251659264" behindDoc="0" locked="0" layoutInCell="1" allowOverlap="1" wp14:anchorId="0713C313" wp14:editId="3EBB162C">
                    <wp:simplePos x="0" y="0"/>
                    <wp:positionH relativeFrom="page">
                      <wp:align>center</wp:align>
                    </wp:positionH>
                    <wp:positionV relativeFrom="page">
                      <wp:align>center</wp:align>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48"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84"/>
                                  <w:gridCol w:w="5117"/>
                                </w:tblGrid>
                                <w:tr w:rsidR="00C1562D" w14:paraId="2A346115" w14:textId="77777777" w:rsidTr="00F31A85">
                                  <w:trPr>
                                    <w:trHeight w:val="7872"/>
                                    <w:jc w:val="center"/>
                                  </w:trPr>
                                  <w:tc>
                                    <w:tcPr>
                                      <w:tcW w:w="2736" w:type="pct"/>
                                      <w:vAlign w:val="center"/>
                                    </w:tcPr>
                                    <w:p w14:paraId="7DA0E353" w14:textId="5A215032" w:rsidR="00C1562D" w:rsidRPr="00F31A85" w:rsidRDefault="00065583">
                                      <w:pPr>
                                        <w:jc w:val="right"/>
                                        <w:rPr>
                                          <w:color w:val="000000" w:themeColor="text1"/>
                                        </w:rPr>
                                      </w:pPr>
                                      <w:r>
                                        <w:rPr>
                                          <w:noProof/>
                                        </w:rPr>
                                        <w:drawing>
                                          <wp:inline distT="0" distB="0" distL="0" distR="0" wp14:anchorId="4B0E6874" wp14:editId="6B36779A">
                                            <wp:extent cx="3393440" cy="334518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3440" cy="3345180"/>
                                                    </a:xfrm>
                                                    <a:prstGeom prst="rect">
                                                      <a:avLst/>
                                                    </a:prstGeom>
                                                  </pic:spPr>
                                                </pic:pic>
                                              </a:graphicData>
                                            </a:graphic>
                                          </wp:inline>
                                        </w:drawing>
                                      </w:r>
                                    </w:p>
                                    <w:sdt>
                                      <w:sdtPr>
                                        <w:rPr>
                                          <w:b/>
                                          <w:caps/>
                                          <w:color w:val="191919" w:themeColor="text1" w:themeTint="E6"/>
                                          <w:sz w:val="48"/>
                                          <w:szCs w:val="48"/>
                                        </w:rPr>
                                        <w:alias w:val="Title"/>
                                        <w:tag w:val=""/>
                                        <w:id w:val="-972748950"/>
                                        <w:dataBinding w:prefixMappings="xmlns:ns0='http://purl.org/dc/elements/1.1/' xmlns:ns1='http://schemas.openxmlformats.org/package/2006/metadata/core-properties' " w:xpath="/ns1:coreProperties[1]/ns0:title[1]" w:storeItemID="{6C3C8BC8-F283-45AE-878A-BAB7291924A1}"/>
                                        <w:text/>
                                      </w:sdtPr>
                                      <w:sdtEndPr/>
                                      <w:sdtContent>
                                        <w:p w14:paraId="203DEFE6" w14:textId="649FF9DA" w:rsidR="00C1562D" w:rsidRPr="00A23B44" w:rsidRDefault="00C1562D">
                                          <w:pPr>
                                            <w:pStyle w:val="NoSpacing"/>
                                            <w:spacing w:line="312" w:lineRule="auto"/>
                                            <w:jc w:val="right"/>
                                            <w:rPr>
                                              <w:b/>
                                              <w:caps/>
                                              <w:color w:val="191919" w:themeColor="text1" w:themeTint="E6"/>
                                              <w:sz w:val="48"/>
                                              <w:szCs w:val="48"/>
                                            </w:rPr>
                                          </w:pPr>
                                          <w:r w:rsidRPr="00A23B44">
                                            <w:rPr>
                                              <w:b/>
                                              <w:caps/>
                                              <w:color w:val="191919" w:themeColor="text1" w:themeTint="E6"/>
                                              <w:sz w:val="48"/>
                                              <w:szCs w:val="48"/>
                                            </w:rPr>
                                            <w:t>Monitoring Report</w:t>
                                          </w:r>
                                        </w:p>
                                      </w:sdtContent>
                                    </w:sdt>
                                    <w:sdt>
                                      <w:sdtPr>
                                        <w:rPr>
                                          <w:color w:val="000000" w:themeColor="text1"/>
                                          <w:sz w:val="24"/>
                                          <w:szCs w:val="24"/>
                                        </w:rPr>
                                        <w:alias w:val="Subtitle"/>
                                        <w:tag w:val=""/>
                                        <w:id w:val="-1378311396"/>
                                        <w:showingPlcHdr/>
                                        <w:dataBinding w:prefixMappings="xmlns:ns0='http://purl.org/dc/elements/1.1/' xmlns:ns1='http://schemas.openxmlformats.org/package/2006/metadata/core-properties' " w:xpath="/ns1:coreProperties[1]/ns0:subject[1]" w:storeItemID="{6C3C8BC8-F283-45AE-878A-BAB7291924A1}"/>
                                        <w:text/>
                                      </w:sdtPr>
                                      <w:sdtEndPr/>
                                      <w:sdtContent>
                                        <w:p w14:paraId="03291111" w14:textId="122BA68B" w:rsidR="00C1562D" w:rsidRDefault="00C1562D" w:rsidP="00A23B44">
                                          <w:pPr>
                                            <w:jc w:val="right"/>
                                            <w:rPr>
                                              <w:sz w:val="24"/>
                                              <w:szCs w:val="24"/>
                                            </w:rPr>
                                          </w:pPr>
                                          <w:r>
                                            <w:rPr>
                                              <w:color w:val="000000" w:themeColor="text1"/>
                                              <w:sz w:val="24"/>
                                              <w:szCs w:val="24"/>
                                            </w:rPr>
                                            <w:t xml:space="preserve">     </w:t>
                                          </w:r>
                                        </w:p>
                                      </w:sdtContent>
                                    </w:sdt>
                                  </w:tc>
                                  <w:tc>
                                    <w:tcPr>
                                      <w:tcW w:w="2264" w:type="pct"/>
                                      <w:vAlign w:val="center"/>
                                    </w:tcPr>
                                    <w:p w14:paraId="2E64F963" w14:textId="264D4D75" w:rsidR="00C1562D" w:rsidRDefault="00C1562D">
                                      <w:pPr>
                                        <w:rPr>
                                          <w:color w:val="000000" w:themeColor="text1"/>
                                        </w:rPr>
                                      </w:pPr>
                                      <w:bookmarkStart w:id="0" w:name="_GoBack"/>
                                      <w:bookmarkEnd w:id="0"/>
                                    </w:p>
                                    <w:p w14:paraId="72C01C42" w14:textId="5CACF3CB" w:rsidR="00C1562D" w:rsidRDefault="00C1562D">
                                      <w:pPr>
                                        <w:pStyle w:val="NoSpacing"/>
                                        <w:rPr>
                                          <w:color w:val="C0504D" w:themeColor="accent2"/>
                                          <w:sz w:val="26"/>
                                          <w:szCs w:val="26"/>
                                        </w:rPr>
                                      </w:pPr>
                                    </w:p>
                                    <w:p w14:paraId="4F091340" w14:textId="657B4448" w:rsidR="00C1562D" w:rsidRDefault="00C1562D" w:rsidP="00A23B44">
                                      <w:pPr>
                                        <w:pStyle w:val="NoSpacing"/>
                                      </w:pPr>
                                    </w:p>
                                  </w:tc>
                                </w:tr>
                              </w:tbl>
                              <w:p w14:paraId="367D2C82" w14:textId="77777777" w:rsidR="00C1562D" w:rsidRDefault="00C1562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 w14:anchorId="0713C313" id="Text Box 138" o:spid="_x0000_s1027"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7jhwIAAIg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u34ZOmBB1RaN4akbruDkZY3iXYkQ&#10;b4XHNKHg2BDxBh9tCORTL3G2JP/7tfuER5NDy9kG01ny8GslvOLMfLNo/zTKg+AHYTEIdtWcEzpg&#10;jN3jZBZh4KMZRO2pecDimKcoUAkrEavkMvrhcB67LYHVI9V8nmEYWSfilb1zMjlPvKZmvG8fhHd9&#10;x0Y0+zUNkyumLxq3wyZLS/NVJF3nrk7Mdjz2jGPcc7P3qyntk+fnjNov0NkT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Br&#10;A17jhwIAAIgFAAAOAAAAAAAAAAAAAAAAAC4CAABkcnMvZTJvRG9jLnhtbFBLAQItABQABgAIAAAA&#10;IQDG/euj3AAAAAUBAAAPAAAAAAAAAAAAAAAAAOEEAABkcnMvZG93bnJldi54bWxQSwUGAAAAAAQA&#10;BADzAAAA6gUAAAAA&#10;" fillcolor="white [3201]" stroked="f" strokeweight=".5pt">
                    <v:textbox inset="0,0,0,0">
                      <w:txbxContent>
                        <w:tbl>
                          <w:tblPr>
                            <w:tblW w:w="5048"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184"/>
                            <w:gridCol w:w="5117"/>
                          </w:tblGrid>
                          <w:tr w:rsidR="00C1562D" w14:paraId="2A346115" w14:textId="77777777" w:rsidTr="00F31A85">
                            <w:trPr>
                              <w:trHeight w:val="7872"/>
                              <w:jc w:val="center"/>
                            </w:trPr>
                            <w:tc>
                              <w:tcPr>
                                <w:tcW w:w="2736" w:type="pct"/>
                                <w:vAlign w:val="center"/>
                              </w:tcPr>
                              <w:p w14:paraId="7DA0E353" w14:textId="5A215032" w:rsidR="00C1562D" w:rsidRPr="00F31A85" w:rsidRDefault="00065583">
                                <w:pPr>
                                  <w:jc w:val="right"/>
                                  <w:rPr>
                                    <w:color w:val="000000" w:themeColor="text1"/>
                                  </w:rPr>
                                </w:pPr>
                                <w:r>
                                  <w:rPr>
                                    <w:noProof/>
                                  </w:rPr>
                                  <w:drawing>
                                    <wp:inline distT="0" distB="0" distL="0" distR="0" wp14:anchorId="4B0E6874" wp14:editId="6B36779A">
                                      <wp:extent cx="3393440" cy="3345180"/>
                                      <wp:effectExtent l="0" t="0" r="0" b="7620"/>
                                      <wp:docPr id="21" name="Picture 21"/>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3440" cy="3345180"/>
                                              </a:xfrm>
                                              <a:prstGeom prst="rect">
                                                <a:avLst/>
                                              </a:prstGeom>
                                            </pic:spPr>
                                          </pic:pic>
                                        </a:graphicData>
                                      </a:graphic>
                                    </wp:inline>
                                  </w:drawing>
                                </w:r>
                              </w:p>
                              <w:sdt>
                                <w:sdtPr>
                                  <w:rPr>
                                    <w:b/>
                                    <w:caps/>
                                    <w:color w:val="191919" w:themeColor="text1" w:themeTint="E6"/>
                                    <w:sz w:val="48"/>
                                    <w:szCs w:val="48"/>
                                  </w:rPr>
                                  <w:alias w:val="Title"/>
                                  <w:tag w:val=""/>
                                  <w:id w:val="-972748950"/>
                                  <w:dataBinding w:prefixMappings="xmlns:ns0='http://purl.org/dc/elements/1.1/' xmlns:ns1='http://schemas.openxmlformats.org/package/2006/metadata/core-properties' " w:xpath="/ns1:coreProperties[1]/ns0:title[1]" w:storeItemID="{6C3C8BC8-F283-45AE-878A-BAB7291924A1}"/>
                                  <w:text/>
                                </w:sdtPr>
                                <w:sdtEndPr/>
                                <w:sdtContent>
                                  <w:p w14:paraId="203DEFE6" w14:textId="649FF9DA" w:rsidR="00C1562D" w:rsidRPr="00A23B44" w:rsidRDefault="00C1562D">
                                    <w:pPr>
                                      <w:pStyle w:val="NoSpacing"/>
                                      <w:spacing w:line="312" w:lineRule="auto"/>
                                      <w:jc w:val="right"/>
                                      <w:rPr>
                                        <w:b/>
                                        <w:caps/>
                                        <w:color w:val="191919" w:themeColor="text1" w:themeTint="E6"/>
                                        <w:sz w:val="48"/>
                                        <w:szCs w:val="48"/>
                                      </w:rPr>
                                    </w:pPr>
                                    <w:r w:rsidRPr="00A23B44">
                                      <w:rPr>
                                        <w:b/>
                                        <w:caps/>
                                        <w:color w:val="191919" w:themeColor="text1" w:themeTint="E6"/>
                                        <w:sz w:val="48"/>
                                        <w:szCs w:val="48"/>
                                      </w:rPr>
                                      <w:t>Monitoring Report</w:t>
                                    </w:r>
                                  </w:p>
                                </w:sdtContent>
                              </w:sdt>
                              <w:sdt>
                                <w:sdtPr>
                                  <w:rPr>
                                    <w:color w:val="000000" w:themeColor="text1"/>
                                    <w:sz w:val="24"/>
                                    <w:szCs w:val="24"/>
                                  </w:rPr>
                                  <w:alias w:val="Subtitle"/>
                                  <w:tag w:val=""/>
                                  <w:id w:val="-1378311396"/>
                                  <w:showingPlcHdr/>
                                  <w:dataBinding w:prefixMappings="xmlns:ns0='http://purl.org/dc/elements/1.1/' xmlns:ns1='http://schemas.openxmlformats.org/package/2006/metadata/core-properties' " w:xpath="/ns1:coreProperties[1]/ns0:subject[1]" w:storeItemID="{6C3C8BC8-F283-45AE-878A-BAB7291924A1}"/>
                                  <w:text/>
                                </w:sdtPr>
                                <w:sdtEndPr/>
                                <w:sdtContent>
                                  <w:p w14:paraId="03291111" w14:textId="122BA68B" w:rsidR="00C1562D" w:rsidRDefault="00C1562D" w:rsidP="00A23B44">
                                    <w:pPr>
                                      <w:jc w:val="right"/>
                                      <w:rPr>
                                        <w:sz w:val="24"/>
                                        <w:szCs w:val="24"/>
                                      </w:rPr>
                                    </w:pPr>
                                    <w:r>
                                      <w:rPr>
                                        <w:color w:val="000000" w:themeColor="text1"/>
                                        <w:sz w:val="24"/>
                                        <w:szCs w:val="24"/>
                                      </w:rPr>
                                      <w:t xml:space="preserve">     </w:t>
                                    </w:r>
                                  </w:p>
                                </w:sdtContent>
                              </w:sdt>
                            </w:tc>
                            <w:tc>
                              <w:tcPr>
                                <w:tcW w:w="2264" w:type="pct"/>
                                <w:vAlign w:val="center"/>
                              </w:tcPr>
                              <w:p w14:paraId="2E64F963" w14:textId="264D4D75" w:rsidR="00C1562D" w:rsidRDefault="00C1562D">
                                <w:pPr>
                                  <w:rPr>
                                    <w:color w:val="000000" w:themeColor="text1"/>
                                  </w:rPr>
                                </w:pPr>
                                <w:bookmarkStart w:id="1" w:name="_GoBack"/>
                                <w:bookmarkEnd w:id="1"/>
                              </w:p>
                              <w:p w14:paraId="72C01C42" w14:textId="5CACF3CB" w:rsidR="00C1562D" w:rsidRDefault="00C1562D">
                                <w:pPr>
                                  <w:pStyle w:val="NoSpacing"/>
                                  <w:rPr>
                                    <w:color w:val="C0504D" w:themeColor="accent2"/>
                                    <w:sz w:val="26"/>
                                    <w:szCs w:val="26"/>
                                  </w:rPr>
                                </w:pPr>
                              </w:p>
                              <w:p w14:paraId="4F091340" w14:textId="657B4448" w:rsidR="00C1562D" w:rsidRDefault="00C1562D" w:rsidP="00A23B44">
                                <w:pPr>
                                  <w:pStyle w:val="NoSpacing"/>
                                </w:pPr>
                              </w:p>
                            </w:tc>
                          </w:tr>
                        </w:tbl>
                        <w:p w14:paraId="367D2C82" w14:textId="77777777" w:rsidR="00C1562D" w:rsidRDefault="00C1562D"/>
                      </w:txbxContent>
                    </v:textbox>
                    <w10:wrap anchorx="page" anchory="page"/>
                  </v:shape>
                </w:pict>
              </mc:Fallback>
            </mc:AlternateContent>
          </w:r>
          <w:r w:rsidR="00C1562D">
            <w:rPr>
              <w:rFonts w:ascii="Times New Roman" w:hAnsi="Times New Roman" w:cs="Times New Roman"/>
              <w:b/>
              <w:color w:val="000000"/>
              <w:sz w:val="32"/>
              <w:szCs w:val="32"/>
            </w:rPr>
            <w:br w:type="page"/>
          </w:r>
        </w:p>
      </w:sdtContent>
    </w:sdt>
    <w:p w14:paraId="2343DDCE" w14:textId="77777777" w:rsidR="00557A54" w:rsidRDefault="00557A54" w:rsidP="00C13D9C">
      <w:pPr>
        <w:spacing w:after="0" w:line="240" w:lineRule="auto"/>
        <w:rPr>
          <w:rFonts w:ascii="SutonnyMJ" w:hAnsi="SutonnyMJ"/>
          <w:sz w:val="26"/>
        </w:rPr>
      </w:pPr>
    </w:p>
    <w:p w14:paraId="732FEBBB" w14:textId="1AE76569" w:rsidR="003C293C" w:rsidRPr="00447C99" w:rsidRDefault="00447C99" w:rsidP="00F03D2D">
      <w:pPr>
        <w:tabs>
          <w:tab w:val="left" w:pos="4290"/>
        </w:tabs>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Field Visit Report</w:t>
      </w:r>
    </w:p>
    <w:p w14:paraId="64DE80FA" w14:textId="77777777" w:rsidR="00CF234E" w:rsidRDefault="00CF234E" w:rsidP="009F2F02">
      <w:pPr>
        <w:tabs>
          <w:tab w:val="left" w:pos="4290"/>
        </w:tabs>
        <w:spacing w:after="0" w:line="240" w:lineRule="auto"/>
        <w:jc w:val="both"/>
        <w:rPr>
          <w:rFonts w:ascii="SutonnyMJ" w:hAnsi="SutonnyMJ"/>
          <w:color w:val="000000"/>
          <w:sz w:val="26"/>
        </w:rPr>
      </w:pPr>
    </w:p>
    <w:p w14:paraId="5E11280D" w14:textId="77265E7C" w:rsidR="00FC6A18" w:rsidRDefault="00FC6A18" w:rsidP="008B23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PKSF </w:t>
      </w:r>
      <w:r w:rsidR="00DA5048">
        <w:rPr>
          <w:rFonts w:ascii="Times New Roman" w:hAnsi="Times New Roman" w:cs="Times New Roman"/>
          <w:sz w:val="24"/>
          <w:szCs w:val="24"/>
        </w:rPr>
        <w:t xml:space="preserve">is </w:t>
      </w:r>
      <w:r>
        <w:rPr>
          <w:rFonts w:ascii="Times New Roman" w:hAnsi="Times New Roman" w:cs="Times New Roman"/>
          <w:sz w:val="24"/>
          <w:szCs w:val="24"/>
        </w:rPr>
        <w:t xml:space="preserve">implementing a Project titled Extended Community Climate Change Project-Flood (ECCCP-Flood) in the five most flood vulnerable districts in Bangladesh. The </w:t>
      </w:r>
      <w:proofErr w:type="spellStart"/>
      <w:r>
        <w:rPr>
          <w:rFonts w:ascii="Times New Roman" w:hAnsi="Times New Roman" w:cs="Times New Roman"/>
          <w:sz w:val="24"/>
          <w:szCs w:val="24"/>
        </w:rPr>
        <w:t>implemting</w:t>
      </w:r>
      <w:proofErr w:type="spellEnd"/>
      <w:r>
        <w:rPr>
          <w:rFonts w:ascii="Times New Roman" w:hAnsi="Times New Roman" w:cs="Times New Roman"/>
          <w:sz w:val="24"/>
          <w:szCs w:val="24"/>
        </w:rPr>
        <w:t xml:space="preserve"> districts are </w:t>
      </w:r>
      <w:proofErr w:type="spellStart"/>
      <w:r>
        <w:rPr>
          <w:rFonts w:ascii="Times New Roman" w:hAnsi="Times New Roman" w:cs="Times New Roman"/>
          <w:sz w:val="24"/>
          <w:szCs w:val="24"/>
        </w:rPr>
        <w:t>Kurigram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Nilphamari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Lalmonirhat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Gaibandha</w:t>
      </w:r>
      <w:proofErr w:type="spellEnd"/>
      <w:r>
        <w:rPr>
          <w:rFonts w:ascii="Times New Roman" w:hAnsi="Times New Roman" w:cs="Times New Roman"/>
          <w:sz w:val="24"/>
          <w:szCs w:val="24"/>
        </w:rPr>
        <w:t xml:space="preserve"> and Jamalpur. </w:t>
      </w:r>
      <w:r w:rsidR="00E03C86">
        <w:rPr>
          <w:rFonts w:ascii="Times New Roman" w:hAnsi="Times New Roman" w:cs="Times New Roman"/>
          <w:sz w:val="24"/>
          <w:szCs w:val="24"/>
        </w:rPr>
        <w:t xml:space="preserve">Based </w:t>
      </w:r>
      <w:r w:rsidR="007163E4">
        <w:rPr>
          <w:rFonts w:ascii="Times New Roman" w:hAnsi="Times New Roman" w:cs="Times New Roman"/>
          <w:sz w:val="24"/>
          <w:szCs w:val="24"/>
        </w:rPr>
        <w:t xml:space="preserve">on </w:t>
      </w:r>
      <w:r w:rsidR="00E03C86">
        <w:rPr>
          <w:rFonts w:ascii="Times New Roman" w:hAnsi="Times New Roman" w:cs="Times New Roman"/>
          <w:sz w:val="24"/>
          <w:szCs w:val="24"/>
        </w:rPr>
        <w:t xml:space="preserve">the food security and intensity of the flood the project will be </w:t>
      </w:r>
      <w:r w:rsidR="007163E4">
        <w:rPr>
          <w:rFonts w:ascii="Times New Roman" w:hAnsi="Times New Roman" w:cs="Times New Roman"/>
          <w:sz w:val="24"/>
          <w:szCs w:val="24"/>
        </w:rPr>
        <w:t xml:space="preserve">benefitted </w:t>
      </w:r>
      <w:r w:rsidR="00E03C86">
        <w:rPr>
          <w:rFonts w:ascii="Times New Roman" w:hAnsi="Times New Roman" w:cs="Times New Roman"/>
          <w:sz w:val="24"/>
          <w:szCs w:val="24"/>
        </w:rPr>
        <w:t xml:space="preserve">90,000 people (20000 HHs). </w:t>
      </w:r>
      <w:r w:rsidR="008E2426">
        <w:rPr>
          <w:rFonts w:ascii="Times New Roman" w:hAnsi="Times New Roman" w:cs="Times New Roman"/>
          <w:sz w:val="24"/>
          <w:szCs w:val="24"/>
        </w:rPr>
        <w:t xml:space="preserve">The duration of the project is </w:t>
      </w:r>
      <w:r w:rsidR="00C531C0">
        <w:rPr>
          <w:rFonts w:ascii="Times New Roman" w:hAnsi="Times New Roman" w:cs="Times New Roman"/>
          <w:sz w:val="24"/>
          <w:szCs w:val="24"/>
        </w:rPr>
        <w:t xml:space="preserve">04 years. </w:t>
      </w:r>
      <w:r w:rsidR="00EA70E5">
        <w:rPr>
          <w:rFonts w:ascii="Times New Roman" w:hAnsi="Times New Roman" w:cs="Times New Roman"/>
          <w:sz w:val="24"/>
          <w:szCs w:val="24"/>
        </w:rPr>
        <w:t xml:space="preserve">Major activities of the project are homestead plinth raising, construction of flood resilient sanitary latrine, </w:t>
      </w:r>
      <w:proofErr w:type="spellStart"/>
      <w:r w:rsidR="00EA70E5">
        <w:rPr>
          <w:rFonts w:ascii="Times New Roman" w:hAnsi="Times New Roman" w:cs="Times New Roman"/>
          <w:sz w:val="24"/>
          <w:szCs w:val="24"/>
        </w:rPr>
        <w:t>tubewell</w:t>
      </w:r>
      <w:proofErr w:type="spellEnd"/>
      <w:r w:rsidR="00EA70E5">
        <w:rPr>
          <w:rFonts w:ascii="Times New Roman" w:hAnsi="Times New Roman" w:cs="Times New Roman"/>
          <w:sz w:val="24"/>
          <w:szCs w:val="24"/>
        </w:rPr>
        <w:t xml:space="preserve">, slatted housing system of goat/sheep rearing, </w:t>
      </w:r>
      <w:r w:rsidR="001D547C">
        <w:rPr>
          <w:rFonts w:ascii="Times New Roman" w:hAnsi="Times New Roman" w:cs="Times New Roman"/>
          <w:sz w:val="24"/>
          <w:szCs w:val="24"/>
        </w:rPr>
        <w:t>flood-</w:t>
      </w:r>
      <w:r w:rsidR="00EA70E5">
        <w:rPr>
          <w:rFonts w:ascii="Times New Roman" w:hAnsi="Times New Roman" w:cs="Times New Roman"/>
          <w:sz w:val="24"/>
          <w:szCs w:val="24"/>
        </w:rPr>
        <w:t xml:space="preserve">tolerant rice cultivation, pumpkin cultivation at sandbar and wheat cultivation. </w:t>
      </w:r>
      <w:r>
        <w:rPr>
          <w:rFonts w:ascii="Times New Roman" w:hAnsi="Times New Roman" w:cs="Times New Roman"/>
          <w:sz w:val="24"/>
          <w:szCs w:val="24"/>
        </w:rPr>
        <w:t xml:space="preserve"> </w:t>
      </w:r>
    </w:p>
    <w:p w14:paraId="2F8695E0" w14:textId="1A1E69C9" w:rsidR="002A590A" w:rsidRDefault="001C4CE9" w:rsidP="008B23F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team of three PMU members consisted of </w:t>
      </w:r>
      <w:r w:rsidR="008512AF">
        <w:rPr>
          <w:rFonts w:ascii="Times New Roman" w:hAnsi="Times New Roman" w:cs="Times New Roman"/>
          <w:sz w:val="24"/>
          <w:szCs w:val="24"/>
        </w:rPr>
        <w:t>Mr. Md. Rabi</w:t>
      </w:r>
      <w:r>
        <w:rPr>
          <w:rFonts w:ascii="Times New Roman" w:hAnsi="Times New Roman" w:cs="Times New Roman"/>
          <w:sz w:val="24"/>
          <w:szCs w:val="24"/>
        </w:rPr>
        <w:t xml:space="preserve"> U</w:t>
      </w:r>
      <w:r w:rsidR="008512AF">
        <w:rPr>
          <w:rFonts w:ascii="Times New Roman" w:hAnsi="Times New Roman" w:cs="Times New Roman"/>
          <w:sz w:val="24"/>
          <w:szCs w:val="24"/>
        </w:rPr>
        <w:t xml:space="preserve">zzaman, Deputy Manager, PKSF; Mr. Md. Mahmuduzzaman, Deputy Manager, PKSF and Mr. </w:t>
      </w:r>
      <w:proofErr w:type="spellStart"/>
      <w:r w:rsidR="008512AF">
        <w:rPr>
          <w:rFonts w:ascii="Times New Roman" w:hAnsi="Times New Roman" w:cs="Times New Roman"/>
          <w:sz w:val="24"/>
          <w:szCs w:val="24"/>
        </w:rPr>
        <w:t>Enayet</w:t>
      </w:r>
      <w:proofErr w:type="spellEnd"/>
      <w:r w:rsidR="008512AF">
        <w:rPr>
          <w:rFonts w:ascii="Times New Roman" w:hAnsi="Times New Roman" w:cs="Times New Roman"/>
          <w:sz w:val="24"/>
          <w:szCs w:val="24"/>
        </w:rPr>
        <w:t xml:space="preserve"> </w:t>
      </w:r>
      <w:proofErr w:type="spellStart"/>
      <w:r w:rsidR="008512AF">
        <w:rPr>
          <w:rFonts w:ascii="Times New Roman" w:hAnsi="Times New Roman" w:cs="Times New Roman"/>
          <w:sz w:val="24"/>
          <w:szCs w:val="24"/>
        </w:rPr>
        <w:t>Kiyoum</w:t>
      </w:r>
      <w:proofErr w:type="spellEnd"/>
      <w:r w:rsidR="008512AF">
        <w:rPr>
          <w:rFonts w:ascii="Times New Roman" w:hAnsi="Times New Roman" w:cs="Times New Roman"/>
          <w:sz w:val="24"/>
          <w:szCs w:val="24"/>
        </w:rPr>
        <w:t>, Finance and Account Officer, ECCCP-Flood project</w:t>
      </w:r>
      <w:r w:rsidR="008512AF" w:rsidRPr="008512AF">
        <w:rPr>
          <w:rFonts w:ascii="Times New Roman" w:hAnsi="Times New Roman" w:cs="Times New Roman"/>
          <w:sz w:val="24"/>
          <w:szCs w:val="24"/>
        </w:rPr>
        <w:t xml:space="preserve"> visited </w:t>
      </w:r>
      <w:r w:rsidR="008512AF">
        <w:rPr>
          <w:rFonts w:ascii="Times New Roman" w:hAnsi="Times New Roman" w:cs="Times New Roman"/>
          <w:sz w:val="24"/>
          <w:szCs w:val="24"/>
        </w:rPr>
        <w:t xml:space="preserve">field level </w:t>
      </w:r>
      <w:r>
        <w:rPr>
          <w:rFonts w:ascii="Times New Roman" w:hAnsi="Times New Roman" w:cs="Times New Roman"/>
          <w:sz w:val="24"/>
          <w:szCs w:val="24"/>
        </w:rPr>
        <w:t xml:space="preserve">activities </w:t>
      </w:r>
      <w:r w:rsidR="008512AF">
        <w:rPr>
          <w:rFonts w:ascii="Times New Roman" w:hAnsi="Times New Roman" w:cs="Times New Roman"/>
          <w:sz w:val="24"/>
          <w:szCs w:val="24"/>
        </w:rPr>
        <w:t xml:space="preserve">of </w:t>
      </w:r>
      <w:proofErr w:type="gramStart"/>
      <w:r w:rsidR="007163E4">
        <w:rPr>
          <w:rFonts w:ascii="Times New Roman" w:hAnsi="Times New Roman" w:cs="Times New Roman"/>
          <w:sz w:val="24"/>
          <w:szCs w:val="24"/>
        </w:rPr>
        <w:t>Extended</w:t>
      </w:r>
      <w:proofErr w:type="gramEnd"/>
      <w:r w:rsidR="007163E4">
        <w:rPr>
          <w:rFonts w:ascii="Times New Roman" w:hAnsi="Times New Roman" w:cs="Times New Roman"/>
          <w:sz w:val="24"/>
          <w:szCs w:val="24"/>
        </w:rPr>
        <w:t xml:space="preserve"> </w:t>
      </w:r>
      <w:r w:rsidR="008512AF">
        <w:rPr>
          <w:rFonts w:ascii="Times New Roman" w:hAnsi="Times New Roman" w:cs="Times New Roman"/>
          <w:sz w:val="24"/>
          <w:szCs w:val="24"/>
        </w:rPr>
        <w:t xml:space="preserve">community Climate Change Project from 13-17 June 2021. </w:t>
      </w:r>
      <w:r w:rsidR="002A590A">
        <w:rPr>
          <w:rFonts w:ascii="Times New Roman" w:hAnsi="Times New Roman" w:cs="Times New Roman"/>
          <w:sz w:val="24"/>
          <w:szCs w:val="24"/>
        </w:rPr>
        <w:t>The</w:t>
      </w:r>
      <w:r>
        <w:rPr>
          <w:rFonts w:ascii="Times New Roman" w:hAnsi="Times New Roman" w:cs="Times New Roman"/>
          <w:sz w:val="24"/>
          <w:szCs w:val="24"/>
        </w:rPr>
        <w:t xml:space="preserve"> team </w:t>
      </w:r>
      <w:r w:rsidR="002A590A">
        <w:rPr>
          <w:rFonts w:ascii="Times New Roman" w:hAnsi="Times New Roman" w:cs="Times New Roman"/>
          <w:sz w:val="24"/>
          <w:szCs w:val="24"/>
        </w:rPr>
        <w:t xml:space="preserve">visited </w:t>
      </w:r>
      <w:r>
        <w:rPr>
          <w:rFonts w:ascii="Times New Roman" w:hAnsi="Times New Roman" w:cs="Times New Roman"/>
          <w:sz w:val="24"/>
          <w:szCs w:val="24"/>
        </w:rPr>
        <w:t xml:space="preserve">activities of three implementing entities i.e. </w:t>
      </w:r>
      <w:r w:rsidR="002A590A">
        <w:rPr>
          <w:rFonts w:ascii="Times New Roman" w:hAnsi="Times New Roman" w:cs="Times New Roman"/>
          <w:sz w:val="24"/>
          <w:szCs w:val="24"/>
        </w:rPr>
        <w:t xml:space="preserve">National Development Program (NDP) at </w:t>
      </w:r>
      <w:proofErr w:type="spellStart"/>
      <w:r w:rsidR="002A590A">
        <w:rPr>
          <w:rFonts w:ascii="Times New Roman" w:hAnsi="Times New Roman" w:cs="Times New Roman"/>
          <w:sz w:val="24"/>
          <w:szCs w:val="24"/>
        </w:rPr>
        <w:t>Chilmari</w:t>
      </w:r>
      <w:proofErr w:type="spellEnd"/>
      <w:r w:rsidR="002A590A">
        <w:rPr>
          <w:rFonts w:ascii="Times New Roman" w:hAnsi="Times New Roman" w:cs="Times New Roman"/>
          <w:sz w:val="24"/>
          <w:szCs w:val="24"/>
        </w:rPr>
        <w:t xml:space="preserve"> and Char </w:t>
      </w:r>
      <w:proofErr w:type="spellStart"/>
      <w:r w:rsidR="002A590A">
        <w:rPr>
          <w:rFonts w:ascii="Times New Roman" w:hAnsi="Times New Roman" w:cs="Times New Roman"/>
          <w:sz w:val="24"/>
          <w:szCs w:val="24"/>
        </w:rPr>
        <w:t>Rajibpur</w:t>
      </w:r>
      <w:proofErr w:type="spellEnd"/>
      <w:r w:rsidR="002A590A">
        <w:rPr>
          <w:rFonts w:ascii="Times New Roman" w:hAnsi="Times New Roman" w:cs="Times New Roman"/>
          <w:sz w:val="24"/>
          <w:szCs w:val="24"/>
        </w:rPr>
        <w:t xml:space="preserve"> </w:t>
      </w:r>
      <w:proofErr w:type="spellStart"/>
      <w:r w:rsidR="007163E4">
        <w:rPr>
          <w:rFonts w:ascii="Times New Roman" w:hAnsi="Times New Roman" w:cs="Times New Roman"/>
          <w:sz w:val="24"/>
          <w:szCs w:val="24"/>
        </w:rPr>
        <w:t>Upazila</w:t>
      </w:r>
      <w:proofErr w:type="spellEnd"/>
      <w:r w:rsidR="007163E4">
        <w:rPr>
          <w:rFonts w:ascii="Times New Roman" w:hAnsi="Times New Roman" w:cs="Times New Roman"/>
          <w:sz w:val="24"/>
          <w:szCs w:val="24"/>
        </w:rPr>
        <w:t xml:space="preserve"> </w:t>
      </w:r>
      <w:r>
        <w:rPr>
          <w:rFonts w:ascii="Times New Roman" w:hAnsi="Times New Roman" w:cs="Times New Roman"/>
          <w:sz w:val="24"/>
          <w:szCs w:val="24"/>
        </w:rPr>
        <w:t>(sub-district)</w:t>
      </w:r>
      <w:r w:rsidR="002A590A">
        <w:rPr>
          <w:rFonts w:ascii="Times New Roman" w:hAnsi="Times New Roman" w:cs="Times New Roman"/>
          <w:sz w:val="24"/>
          <w:szCs w:val="24"/>
        </w:rPr>
        <w:t xml:space="preserve"> of </w:t>
      </w:r>
      <w:proofErr w:type="spellStart"/>
      <w:r w:rsidR="002A590A">
        <w:rPr>
          <w:rFonts w:ascii="Times New Roman" w:hAnsi="Times New Roman" w:cs="Times New Roman"/>
          <w:sz w:val="24"/>
          <w:szCs w:val="24"/>
        </w:rPr>
        <w:t>Kurigram</w:t>
      </w:r>
      <w:proofErr w:type="spellEnd"/>
      <w:r w:rsidR="002E0A37">
        <w:rPr>
          <w:rFonts w:ascii="Times New Roman" w:hAnsi="Times New Roman" w:cs="Times New Roman"/>
          <w:sz w:val="24"/>
          <w:szCs w:val="24"/>
        </w:rPr>
        <w:t xml:space="preserve"> district</w:t>
      </w:r>
      <w:r w:rsidR="002A590A">
        <w:rPr>
          <w:rFonts w:ascii="Times New Roman" w:hAnsi="Times New Roman" w:cs="Times New Roman"/>
          <w:sz w:val="24"/>
          <w:szCs w:val="24"/>
        </w:rPr>
        <w:t xml:space="preserve">, Eco-Social Development Organization (ESDO) at </w:t>
      </w:r>
      <w:proofErr w:type="spellStart"/>
      <w:r w:rsidR="002A590A">
        <w:rPr>
          <w:rFonts w:ascii="Times New Roman" w:hAnsi="Times New Roman" w:cs="Times New Roman"/>
          <w:sz w:val="24"/>
          <w:szCs w:val="24"/>
        </w:rPr>
        <w:t>Fulchory</w:t>
      </w:r>
      <w:proofErr w:type="spellEnd"/>
      <w:r w:rsidR="002A590A">
        <w:rPr>
          <w:rFonts w:ascii="Times New Roman" w:hAnsi="Times New Roman" w:cs="Times New Roman"/>
          <w:sz w:val="24"/>
          <w:szCs w:val="24"/>
        </w:rPr>
        <w:t xml:space="preserve"> </w:t>
      </w:r>
      <w:proofErr w:type="spellStart"/>
      <w:r w:rsidR="007163E4">
        <w:rPr>
          <w:rFonts w:ascii="Times New Roman" w:hAnsi="Times New Roman" w:cs="Times New Roman"/>
          <w:sz w:val="24"/>
          <w:szCs w:val="24"/>
        </w:rPr>
        <w:t>Upazila</w:t>
      </w:r>
      <w:proofErr w:type="spellEnd"/>
      <w:r w:rsidR="007163E4">
        <w:rPr>
          <w:rFonts w:ascii="Times New Roman" w:hAnsi="Times New Roman" w:cs="Times New Roman"/>
          <w:sz w:val="24"/>
          <w:szCs w:val="24"/>
        </w:rPr>
        <w:t xml:space="preserve"> </w:t>
      </w:r>
      <w:r w:rsidR="002A590A">
        <w:rPr>
          <w:rFonts w:ascii="Times New Roman" w:hAnsi="Times New Roman" w:cs="Times New Roman"/>
          <w:sz w:val="24"/>
          <w:szCs w:val="24"/>
        </w:rPr>
        <w:t xml:space="preserve">of </w:t>
      </w:r>
      <w:proofErr w:type="spellStart"/>
      <w:r w:rsidR="002A590A">
        <w:rPr>
          <w:rFonts w:ascii="Times New Roman" w:hAnsi="Times New Roman" w:cs="Times New Roman"/>
          <w:sz w:val="24"/>
          <w:szCs w:val="24"/>
        </w:rPr>
        <w:t>Gaibandha</w:t>
      </w:r>
      <w:proofErr w:type="spellEnd"/>
      <w:r w:rsidR="002E0A37">
        <w:rPr>
          <w:rFonts w:ascii="Times New Roman" w:hAnsi="Times New Roman" w:cs="Times New Roman"/>
          <w:sz w:val="24"/>
          <w:szCs w:val="24"/>
        </w:rPr>
        <w:t xml:space="preserve"> district</w:t>
      </w:r>
      <w:r w:rsidR="002A590A">
        <w:rPr>
          <w:rFonts w:ascii="Times New Roman" w:hAnsi="Times New Roman" w:cs="Times New Roman"/>
          <w:sz w:val="24"/>
          <w:szCs w:val="24"/>
        </w:rPr>
        <w:t xml:space="preserve"> and </w:t>
      </w:r>
      <w:r w:rsidR="007F58F3">
        <w:rPr>
          <w:rFonts w:ascii="Times New Roman" w:hAnsi="Times New Roman" w:cs="Times New Roman"/>
          <w:sz w:val="24"/>
          <w:szCs w:val="24"/>
        </w:rPr>
        <w:t xml:space="preserve">TMSS at </w:t>
      </w:r>
      <w:proofErr w:type="spellStart"/>
      <w:r w:rsidR="007F58F3">
        <w:rPr>
          <w:rFonts w:ascii="Times New Roman" w:hAnsi="Times New Roman" w:cs="Times New Roman"/>
          <w:sz w:val="24"/>
          <w:szCs w:val="24"/>
        </w:rPr>
        <w:t>Saghata</w:t>
      </w:r>
      <w:proofErr w:type="spellEnd"/>
      <w:r w:rsidR="007F58F3">
        <w:rPr>
          <w:rFonts w:ascii="Times New Roman" w:hAnsi="Times New Roman" w:cs="Times New Roman"/>
          <w:sz w:val="24"/>
          <w:szCs w:val="24"/>
        </w:rPr>
        <w:t xml:space="preserve"> </w:t>
      </w:r>
      <w:proofErr w:type="spellStart"/>
      <w:r w:rsidR="001D547C">
        <w:rPr>
          <w:rFonts w:ascii="Times New Roman" w:hAnsi="Times New Roman" w:cs="Times New Roman"/>
          <w:sz w:val="24"/>
          <w:szCs w:val="24"/>
        </w:rPr>
        <w:t>Upazila</w:t>
      </w:r>
      <w:proofErr w:type="spellEnd"/>
      <w:r w:rsidR="001D547C">
        <w:rPr>
          <w:rFonts w:ascii="Times New Roman" w:hAnsi="Times New Roman" w:cs="Times New Roman"/>
          <w:sz w:val="24"/>
          <w:szCs w:val="24"/>
        </w:rPr>
        <w:t xml:space="preserve"> </w:t>
      </w:r>
      <w:r w:rsidR="007F58F3">
        <w:rPr>
          <w:rFonts w:ascii="Times New Roman" w:hAnsi="Times New Roman" w:cs="Times New Roman"/>
          <w:sz w:val="24"/>
          <w:szCs w:val="24"/>
        </w:rPr>
        <w:t xml:space="preserve">of </w:t>
      </w:r>
      <w:proofErr w:type="spellStart"/>
      <w:r w:rsidR="007F58F3">
        <w:rPr>
          <w:rFonts w:ascii="Times New Roman" w:hAnsi="Times New Roman" w:cs="Times New Roman"/>
          <w:sz w:val="24"/>
          <w:szCs w:val="24"/>
        </w:rPr>
        <w:t>Gaibandha</w:t>
      </w:r>
      <w:proofErr w:type="spellEnd"/>
      <w:r w:rsidR="007F58F3">
        <w:rPr>
          <w:rFonts w:ascii="Times New Roman" w:hAnsi="Times New Roman" w:cs="Times New Roman"/>
          <w:sz w:val="24"/>
          <w:szCs w:val="24"/>
        </w:rPr>
        <w:t xml:space="preserve"> district. The observation</w:t>
      </w:r>
      <w:r>
        <w:rPr>
          <w:rFonts w:ascii="Times New Roman" w:hAnsi="Times New Roman" w:cs="Times New Roman"/>
          <w:sz w:val="24"/>
          <w:szCs w:val="24"/>
        </w:rPr>
        <w:t>s</w:t>
      </w:r>
      <w:r w:rsidR="007F58F3">
        <w:rPr>
          <w:rFonts w:ascii="Times New Roman" w:hAnsi="Times New Roman" w:cs="Times New Roman"/>
          <w:sz w:val="24"/>
          <w:szCs w:val="24"/>
        </w:rPr>
        <w:t xml:space="preserve"> found </w:t>
      </w:r>
      <w:r w:rsidR="0021435C">
        <w:rPr>
          <w:rFonts w:ascii="Times New Roman" w:hAnsi="Times New Roman" w:cs="Times New Roman"/>
          <w:sz w:val="24"/>
          <w:szCs w:val="24"/>
        </w:rPr>
        <w:t>during</w:t>
      </w:r>
      <w:r w:rsidR="007F58F3">
        <w:rPr>
          <w:rFonts w:ascii="Times New Roman" w:hAnsi="Times New Roman" w:cs="Times New Roman"/>
          <w:sz w:val="24"/>
          <w:szCs w:val="24"/>
        </w:rPr>
        <w:t xml:space="preserve"> </w:t>
      </w:r>
      <w:r w:rsidR="007163E4">
        <w:rPr>
          <w:rFonts w:ascii="Times New Roman" w:hAnsi="Times New Roman" w:cs="Times New Roman"/>
          <w:sz w:val="24"/>
          <w:szCs w:val="24"/>
        </w:rPr>
        <w:t xml:space="preserve">the </w:t>
      </w:r>
      <w:r w:rsidR="007F58F3">
        <w:rPr>
          <w:rFonts w:ascii="Times New Roman" w:hAnsi="Times New Roman" w:cs="Times New Roman"/>
          <w:sz w:val="24"/>
          <w:szCs w:val="24"/>
        </w:rPr>
        <w:t xml:space="preserve">visit are </w:t>
      </w:r>
      <w:r>
        <w:rPr>
          <w:rFonts w:ascii="Times New Roman" w:hAnsi="Times New Roman" w:cs="Times New Roman"/>
          <w:sz w:val="24"/>
          <w:szCs w:val="24"/>
        </w:rPr>
        <w:t xml:space="preserve">presented </w:t>
      </w:r>
      <w:r w:rsidR="007F58F3">
        <w:rPr>
          <w:rFonts w:ascii="Times New Roman" w:hAnsi="Times New Roman" w:cs="Times New Roman"/>
          <w:sz w:val="24"/>
          <w:szCs w:val="24"/>
        </w:rPr>
        <w:t xml:space="preserve">below: </w:t>
      </w:r>
    </w:p>
    <w:p w14:paraId="2EB658D6" w14:textId="2659FE89" w:rsidR="0083692D" w:rsidRPr="00E82D83" w:rsidRDefault="008E43D3" w:rsidP="008E43D3">
      <w:pPr>
        <w:pStyle w:val="ListParagraph"/>
        <w:numPr>
          <w:ilvl w:val="0"/>
          <w:numId w:val="22"/>
        </w:numPr>
        <w:rPr>
          <w:rFonts w:ascii="SutonnyMJ" w:hAnsi="SutonnyMJ"/>
          <w:b/>
          <w:spacing w:val="-3"/>
          <w:w w:val="102"/>
          <w:sz w:val="26"/>
          <w:szCs w:val="26"/>
        </w:rPr>
      </w:pPr>
      <w:r w:rsidRPr="00E82D83">
        <w:rPr>
          <w:rFonts w:ascii="Times New Roman" w:hAnsi="Times New Roman" w:cs="Times New Roman"/>
          <w:b/>
          <w:sz w:val="24"/>
          <w:szCs w:val="24"/>
        </w:rPr>
        <w:t>National Development Program (NDP)</w:t>
      </w:r>
    </w:p>
    <w:p w14:paraId="3AD1461D" w14:textId="4A0B96E3" w:rsidR="00AF3CC6" w:rsidRPr="00DC6785" w:rsidRDefault="003264E7" w:rsidP="00E82D83">
      <w:pPr>
        <w:jc w:val="both"/>
        <w:rPr>
          <w:rFonts w:ascii="Times New Roman" w:hAnsi="Times New Roman" w:cs="Times New Roman"/>
          <w:spacing w:val="-3"/>
          <w:w w:val="102"/>
          <w:sz w:val="24"/>
          <w:szCs w:val="24"/>
        </w:rPr>
      </w:pPr>
      <w:r w:rsidRPr="00DC6785">
        <w:rPr>
          <w:rFonts w:ascii="Times New Roman" w:hAnsi="Times New Roman" w:cs="Times New Roman"/>
          <w:noProof/>
          <w:spacing w:val="-3"/>
          <w:w w:val="102"/>
          <w:sz w:val="24"/>
          <w:szCs w:val="24"/>
        </w:rPr>
        <w:drawing>
          <wp:anchor distT="0" distB="0" distL="114300" distR="114300" simplePos="0" relativeHeight="251663360" behindDoc="1" locked="0" layoutInCell="1" allowOverlap="1" wp14:anchorId="17D22C29" wp14:editId="1087E8B8">
            <wp:simplePos x="0" y="0"/>
            <wp:positionH relativeFrom="margin">
              <wp:align>right</wp:align>
            </wp:positionH>
            <wp:positionV relativeFrom="paragraph">
              <wp:posOffset>94615</wp:posOffset>
            </wp:positionV>
            <wp:extent cx="3444240" cy="2582545"/>
            <wp:effectExtent l="0" t="0" r="3810" b="8255"/>
            <wp:wrapTight wrapText="bothSides">
              <wp:wrapPolygon edited="0">
                <wp:start x="0" y="0"/>
                <wp:lineTo x="0" y="21510"/>
                <wp:lineTo x="21504" y="21510"/>
                <wp:lineTo x="2150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SC0287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4240" cy="2582545"/>
                    </a:xfrm>
                    <a:prstGeom prst="rect">
                      <a:avLst/>
                    </a:prstGeom>
                  </pic:spPr>
                </pic:pic>
              </a:graphicData>
            </a:graphic>
            <wp14:sizeRelH relativeFrom="page">
              <wp14:pctWidth>0</wp14:pctWidth>
            </wp14:sizeRelH>
            <wp14:sizeRelV relativeFrom="page">
              <wp14:pctHeight>0</wp14:pctHeight>
            </wp14:sizeRelV>
          </wp:anchor>
        </w:drawing>
      </w:r>
      <w:r w:rsidR="00934538" w:rsidRPr="00DC6785">
        <w:rPr>
          <w:rFonts w:ascii="Times New Roman" w:hAnsi="Times New Roman" w:cs="Times New Roman"/>
          <w:b/>
          <w:spacing w:val="-3"/>
          <w:w w:val="102"/>
          <w:sz w:val="24"/>
          <w:szCs w:val="24"/>
        </w:rPr>
        <w:t xml:space="preserve">Description of the </w:t>
      </w:r>
      <w:r w:rsidR="00AF3CC6" w:rsidRPr="00DC6785">
        <w:rPr>
          <w:rFonts w:ascii="Times New Roman" w:hAnsi="Times New Roman" w:cs="Times New Roman"/>
          <w:b/>
          <w:spacing w:val="-3"/>
          <w:w w:val="102"/>
          <w:sz w:val="24"/>
          <w:szCs w:val="24"/>
        </w:rPr>
        <w:t xml:space="preserve">project and </w:t>
      </w:r>
      <w:r w:rsidR="00934538" w:rsidRPr="00DC6785">
        <w:rPr>
          <w:rFonts w:ascii="Times New Roman" w:hAnsi="Times New Roman" w:cs="Times New Roman"/>
          <w:b/>
          <w:spacing w:val="-3"/>
          <w:w w:val="102"/>
          <w:sz w:val="24"/>
          <w:szCs w:val="24"/>
        </w:rPr>
        <w:t xml:space="preserve">working area: </w:t>
      </w:r>
      <w:r w:rsidR="00934538" w:rsidRPr="00DC6785">
        <w:rPr>
          <w:rFonts w:ascii="Times New Roman" w:hAnsi="Times New Roman" w:cs="Times New Roman"/>
          <w:spacing w:val="-3"/>
          <w:w w:val="102"/>
          <w:sz w:val="24"/>
          <w:szCs w:val="24"/>
        </w:rPr>
        <w:t>The NDP</w:t>
      </w:r>
      <w:r w:rsidR="002E0A37" w:rsidRPr="00DC6785">
        <w:rPr>
          <w:rFonts w:ascii="Times New Roman" w:hAnsi="Times New Roman" w:cs="Times New Roman"/>
          <w:spacing w:val="-3"/>
          <w:w w:val="102"/>
          <w:sz w:val="24"/>
          <w:szCs w:val="24"/>
        </w:rPr>
        <w:t xml:space="preserve"> is </w:t>
      </w:r>
      <w:r w:rsidR="00934538" w:rsidRPr="00DC6785">
        <w:rPr>
          <w:rFonts w:ascii="Times New Roman" w:hAnsi="Times New Roman" w:cs="Times New Roman"/>
          <w:spacing w:val="-3"/>
          <w:w w:val="102"/>
          <w:sz w:val="24"/>
          <w:szCs w:val="24"/>
        </w:rPr>
        <w:t>impl</w:t>
      </w:r>
      <w:r w:rsidR="002E0A37" w:rsidRPr="00DC6785">
        <w:rPr>
          <w:rFonts w:ascii="Times New Roman" w:hAnsi="Times New Roman" w:cs="Times New Roman"/>
          <w:spacing w:val="-3"/>
          <w:w w:val="102"/>
          <w:sz w:val="24"/>
          <w:szCs w:val="24"/>
        </w:rPr>
        <w:t>eme</w:t>
      </w:r>
      <w:r w:rsidR="00934538" w:rsidRPr="00DC6785">
        <w:rPr>
          <w:rFonts w:ascii="Times New Roman" w:hAnsi="Times New Roman" w:cs="Times New Roman"/>
          <w:spacing w:val="-3"/>
          <w:w w:val="102"/>
          <w:sz w:val="24"/>
          <w:szCs w:val="24"/>
        </w:rPr>
        <w:t xml:space="preserve">nting the project at </w:t>
      </w:r>
      <w:proofErr w:type="spellStart"/>
      <w:r w:rsidR="00934538" w:rsidRPr="00DC6785">
        <w:rPr>
          <w:rFonts w:ascii="Times New Roman" w:hAnsi="Times New Roman" w:cs="Times New Roman"/>
          <w:spacing w:val="-3"/>
          <w:w w:val="102"/>
          <w:sz w:val="24"/>
          <w:szCs w:val="24"/>
        </w:rPr>
        <w:t>Chilmari</w:t>
      </w:r>
      <w:proofErr w:type="spellEnd"/>
      <w:r w:rsidR="00934538" w:rsidRPr="00DC6785">
        <w:rPr>
          <w:rFonts w:ascii="Times New Roman" w:hAnsi="Times New Roman" w:cs="Times New Roman"/>
          <w:spacing w:val="-3"/>
          <w:w w:val="102"/>
          <w:sz w:val="24"/>
          <w:szCs w:val="24"/>
        </w:rPr>
        <w:t xml:space="preserve"> and Char </w:t>
      </w:r>
      <w:proofErr w:type="spellStart"/>
      <w:r w:rsidR="00934538" w:rsidRPr="00DC6785">
        <w:rPr>
          <w:rFonts w:ascii="Times New Roman" w:hAnsi="Times New Roman" w:cs="Times New Roman"/>
          <w:spacing w:val="-3"/>
          <w:w w:val="102"/>
          <w:sz w:val="24"/>
          <w:szCs w:val="24"/>
        </w:rPr>
        <w:t>Rajibpur</w:t>
      </w:r>
      <w:proofErr w:type="spellEnd"/>
      <w:r w:rsidR="00934538" w:rsidRPr="00DC6785">
        <w:rPr>
          <w:rFonts w:ascii="Times New Roman" w:hAnsi="Times New Roman" w:cs="Times New Roman"/>
          <w:spacing w:val="-3"/>
          <w:w w:val="102"/>
          <w:sz w:val="24"/>
          <w:szCs w:val="24"/>
        </w:rPr>
        <w:t xml:space="preserve"> </w:t>
      </w:r>
      <w:proofErr w:type="spellStart"/>
      <w:r w:rsidR="007163E4" w:rsidRPr="00DC6785">
        <w:rPr>
          <w:rFonts w:ascii="Times New Roman" w:hAnsi="Times New Roman" w:cs="Times New Roman"/>
          <w:spacing w:val="-3"/>
          <w:w w:val="102"/>
          <w:sz w:val="24"/>
          <w:szCs w:val="24"/>
        </w:rPr>
        <w:t>Upazila</w:t>
      </w:r>
      <w:proofErr w:type="spellEnd"/>
      <w:r w:rsidR="007163E4" w:rsidRPr="00DC6785">
        <w:rPr>
          <w:rFonts w:ascii="Times New Roman" w:hAnsi="Times New Roman" w:cs="Times New Roman"/>
          <w:spacing w:val="-3"/>
          <w:w w:val="102"/>
          <w:sz w:val="24"/>
          <w:szCs w:val="24"/>
        </w:rPr>
        <w:t xml:space="preserve"> </w:t>
      </w:r>
      <w:r w:rsidR="00934538" w:rsidRPr="00DC6785">
        <w:rPr>
          <w:rFonts w:ascii="Times New Roman" w:hAnsi="Times New Roman" w:cs="Times New Roman"/>
          <w:spacing w:val="-3"/>
          <w:w w:val="102"/>
          <w:sz w:val="24"/>
          <w:szCs w:val="24"/>
        </w:rPr>
        <w:t xml:space="preserve">of </w:t>
      </w:r>
      <w:proofErr w:type="spellStart"/>
      <w:r w:rsidR="00934538" w:rsidRPr="00DC6785">
        <w:rPr>
          <w:rFonts w:ascii="Times New Roman" w:hAnsi="Times New Roman" w:cs="Times New Roman"/>
          <w:spacing w:val="-3"/>
          <w:w w:val="102"/>
          <w:sz w:val="24"/>
          <w:szCs w:val="24"/>
        </w:rPr>
        <w:t>Kurigram</w:t>
      </w:r>
      <w:proofErr w:type="spellEnd"/>
      <w:r w:rsidR="00934538" w:rsidRPr="00DC6785">
        <w:rPr>
          <w:rFonts w:ascii="Times New Roman" w:hAnsi="Times New Roman" w:cs="Times New Roman"/>
          <w:spacing w:val="-3"/>
          <w:w w:val="102"/>
          <w:sz w:val="24"/>
          <w:szCs w:val="24"/>
        </w:rPr>
        <w:t xml:space="preserve"> district.</w:t>
      </w:r>
      <w:r w:rsidR="00C65007" w:rsidRPr="00DC6785">
        <w:rPr>
          <w:rFonts w:ascii="Times New Roman" w:hAnsi="Times New Roman" w:cs="Times New Roman"/>
          <w:spacing w:val="-3"/>
          <w:w w:val="102"/>
          <w:sz w:val="24"/>
          <w:szCs w:val="24"/>
        </w:rPr>
        <w:t xml:space="preserve"> NDP covered </w:t>
      </w:r>
      <w:r w:rsidR="00B306A6" w:rsidRPr="00DC6785">
        <w:rPr>
          <w:rFonts w:ascii="Times New Roman" w:hAnsi="Times New Roman" w:cs="Times New Roman"/>
          <w:spacing w:val="-3"/>
          <w:w w:val="102"/>
          <w:sz w:val="24"/>
          <w:szCs w:val="24"/>
        </w:rPr>
        <w:t xml:space="preserve">four </w:t>
      </w:r>
      <w:r w:rsidR="00C65007" w:rsidRPr="00DC6785">
        <w:rPr>
          <w:rFonts w:ascii="Times New Roman" w:hAnsi="Times New Roman" w:cs="Times New Roman"/>
          <w:spacing w:val="-3"/>
          <w:w w:val="102"/>
          <w:sz w:val="24"/>
          <w:szCs w:val="24"/>
        </w:rPr>
        <w:t>unions</w:t>
      </w:r>
      <w:r w:rsidR="005F7679" w:rsidRPr="00DC6785">
        <w:rPr>
          <w:rFonts w:ascii="Times New Roman" w:hAnsi="Times New Roman" w:cs="Times New Roman"/>
          <w:spacing w:val="-3"/>
          <w:w w:val="102"/>
          <w:sz w:val="24"/>
          <w:szCs w:val="24"/>
        </w:rPr>
        <w:t xml:space="preserve"> </w:t>
      </w:r>
      <w:r w:rsidR="005F7679" w:rsidRPr="001D547C">
        <w:rPr>
          <w:rFonts w:ascii="Times New Roman" w:hAnsi="Times New Roman" w:cs="Times New Roman"/>
          <w:sz w:val="24"/>
          <w:szCs w:val="24"/>
        </w:rPr>
        <w:t xml:space="preserve">(the lowest administrative unit in Bangladesh) </w:t>
      </w:r>
      <w:r w:rsidR="00B306A6" w:rsidRPr="00DC6785">
        <w:rPr>
          <w:rFonts w:ascii="Times New Roman" w:hAnsi="Times New Roman" w:cs="Times New Roman"/>
          <w:spacing w:val="-3"/>
          <w:w w:val="102"/>
          <w:sz w:val="24"/>
          <w:szCs w:val="24"/>
        </w:rPr>
        <w:t>including</w:t>
      </w:r>
      <w:r w:rsidR="00C65007" w:rsidRPr="00DC6785">
        <w:rPr>
          <w:rFonts w:ascii="Times New Roman" w:hAnsi="Times New Roman" w:cs="Times New Roman"/>
          <w:spacing w:val="-3"/>
          <w:w w:val="102"/>
          <w:sz w:val="24"/>
          <w:szCs w:val="24"/>
        </w:rPr>
        <w:t xml:space="preserve"> </w:t>
      </w:r>
      <w:proofErr w:type="spellStart"/>
      <w:r w:rsidR="00B306A6" w:rsidRPr="00DC6785">
        <w:rPr>
          <w:rFonts w:ascii="Times New Roman" w:hAnsi="Times New Roman" w:cs="Times New Roman"/>
          <w:spacing w:val="-3"/>
          <w:w w:val="102"/>
          <w:sz w:val="24"/>
          <w:szCs w:val="24"/>
        </w:rPr>
        <w:t>Chilmari</w:t>
      </w:r>
      <w:proofErr w:type="spellEnd"/>
      <w:r w:rsidR="00B306A6" w:rsidRPr="00DC6785">
        <w:rPr>
          <w:rFonts w:ascii="Times New Roman" w:hAnsi="Times New Roman" w:cs="Times New Roman"/>
          <w:spacing w:val="-3"/>
          <w:w w:val="102"/>
          <w:sz w:val="24"/>
          <w:szCs w:val="24"/>
        </w:rPr>
        <w:t xml:space="preserve"> </w:t>
      </w:r>
      <w:proofErr w:type="spellStart"/>
      <w:r w:rsidR="007163E4" w:rsidRPr="00DC6785">
        <w:rPr>
          <w:rFonts w:ascii="Times New Roman" w:hAnsi="Times New Roman" w:cs="Times New Roman"/>
          <w:spacing w:val="-3"/>
          <w:w w:val="102"/>
          <w:sz w:val="24"/>
          <w:szCs w:val="24"/>
        </w:rPr>
        <w:t>Sadar</w:t>
      </w:r>
      <w:proofErr w:type="spellEnd"/>
      <w:r w:rsidR="00B306A6" w:rsidRPr="00DC6785">
        <w:rPr>
          <w:rFonts w:ascii="Times New Roman" w:hAnsi="Times New Roman" w:cs="Times New Roman"/>
          <w:spacing w:val="-3"/>
          <w:w w:val="102"/>
          <w:sz w:val="24"/>
          <w:szCs w:val="24"/>
        </w:rPr>
        <w:t xml:space="preserve">, </w:t>
      </w:r>
      <w:proofErr w:type="spellStart"/>
      <w:r w:rsidR="00B306A6" w:rsidRPr="00DC6785">
        <w:rPr>
          <w:rFonts w:ascii="Times New Roman" w:hAnsi="Times New Roman" w:cs="Times New Roman"/>
          <w:spacing w:val="-3"/>
          <w:w w:val="102"/>
          <w:sz w:val="24"/>
          <w:szCs w:val="24"/>
        </w:rPr>
        <w:t>Ramna</w:t>
      </w:r>
      <w:proofErr w:type="spellEnd"/>
      <w:r w:rsidR="00B306A6" w:rsidRPr="00DC6785">
        <w:rPr>
          <w:rFonts w:ascii="Times New Roman" w:hAnsi="Times New Roman" w:cs="Times New Roman"/>
          <w:spacing w:val="-3"/>
          <w:w w:val="102"/>
          <w:sz w:val="24"/>
          <w:szCs w:val="24"/>
        </w:rPr>
        <w:t xml:space="preserve"> and </w:t>
      </w:r>
      <w:proofErr w:type="spellStart"/>
      <w:r w:rsidR="00B306A6" w:rsidRPr="00DC6785">
        <w:rPr>
          <w:rFonts w:ascii="Times New Roman" w:hAnsi="Times New Roman" w:cs="Times New Roman"/>
          <w:spacing w:val="-3"/>
          <w:w w:val="102"/>
          <w:sz w:val="24"/>
          <w:szCs w:val="24"/>
        </w:rPr>
        <w:t>Nayarhat</w:t>
      </w:r>
      <w:proofErr w:type="spellEnd"/>
      <w:r w:rsidR="00B306A6" w:rsidRPr="00DC6785">
        <w:rPr>
          <w:rFonts w:ascii="Times New Roman" w:hAnsi="Times New Roman" w:cs="Times New Roman"/>
          <w:spacing w:val="-3"/>
          <w:w w:val="102"/>
          <w:sz w:val="24"/>
          <w:szCs w:val="24"/>
        </w:rPr>
        <w:t xml:space="preserve"> </w:t>
      </w:r>
      <w:r w:rsidR="00C65007" w:rsidRPr="00DC6785">
        <w:rPr>
          <w:rFonts w:ascii="Times New Roman" w:hAnsi="Times New Roman" w:cs="Times New Roman"/>
          <w:spacing w:val="-3"/>
          <w:w w:val="102"/>
          <w:sz w:val="24"/>
          <w:szCs w:val="24"/>
        </w:rPr>
        <w:t xml:space="preserve">of </w:t>
      </w:r>
      <w:proofErr w:type="spellStart"/>
      <w:r w:rsidR="00B306A6" w:rsidRPr="00DC6785">
        <w:rPr>
          <w:rFonts w:ascii="Times New Roman" w:hAnsi="Times New Roman" w:cs="Times New Roman"/>
          <w:spacing w:val="-3"/>
          <w:w w:val="102"/>
          <w:sz w:val="24"/>
          <w:szCs w:val="24"/>
        </w:rPr>
        <w:t>C</w:t>
      </w:r>
      <w:r w:rsidR="00C65007" w:rsidRPr="00DC6785">
        <w:rPr>
          <w:rFonts w:ascii="Times New Roman" w:hAnsi="Times New Roman" w:cs="Times New Roman"/>
          <w:spacing w:val="-3"/>
          <w:w w:val="102"/>
          <w:sz w:val="24"/>
          <w:szCs w:val="24"/>
        </w:rPr>
        <w:t>hilmari</w:t>
      </w:r>
      <w:proofErr w:type="spellEnd"/>
      <w:r w:rsidR="00C65007" w:rsidRPr="00DC6785">
        <w:rPr>
          <w:rFonts w:ascii="Times New Roman" w:hAnsi="Times New Roman" w:cs="Times New Roman"/>
          <w:spacing w:val="-3"/>
          <w:w w:val="102"/>
          <w:sz w:val="24"/>
          <w:szCs w:val="24"/>
        </w:rPr>
        <w:t xml:space="preserve"> </w:t>
      </w:r>
      <w:proofErr w:type="spellStart"/>
      <w:r w:rsidR="007163E4" w:rsidRPr="00DC6785">
        <w:rPr>
          <w:rFonts w:ascii="Times New Roman" w:hAnsi="Times New Roman" w:cs="Times New Roman"/>
          <w:spacing w:val="-3"/>
          <w:w w:val="102"/>
          <w:sz w:val="24"/>
          <w:szCs w:val="24"/>
        </w:rPr>
        <w:t>Upazila</w:t>
      </w:r>
      <w:proofErr w:type="spellEnd"/>
      <w:r w:rsidR="007163E4" w:rsidRPr="00DC6785">
        <w:rPr>
          <w:rFonts w:ascii="Times New Roman" w:hAnsi="Times New Roman" w:cs="Times New Roman"/>
          <w:spacing w:val="-3"/>
          <w:w w:val="102"/>
          <w:sz w:val="24"/>
          <w:szCs w:val="24"/>
        </w:rPr>
        <w:t xml:space="preserve"> </w:t>
      </w:r>
      <w:r w:rsidR="00C65007" w:rsidRPr="00DC6785">
        <w:rPr>
          <w:rFonts w:ascii="Times New Roman" w:hAnsi="Times New Roman" w:cs="Times New Roman"/>
          <w:spacing w:val="-3"/>
          <w:w w:val="102"/>
          <w:sz w:val="24"/>
          <w:szCs w:val="24"/>
        </w:rPr>
        <w:t xml:space="preserve">and </w:t>
      </w:r>
      <w:proofErr w:type="spellStart"/>
      <w:r w:rsidR="00B306A6" w:rsidRPr="00DC6785">
        <w:rPr>
          <w:rFonts w:ascii="Times New Roman" w:hAnsi="Times New Roman" w:cs="Times New Roman"/>
          <w:spacing w:val="-3"/>
          <w:w w:val="102"/>
          <w:sz w:val="24"/>
          <w:szCs w:val="24"/>
        </w:rPr>
        <w:t>Kodalkathi</w:t>
      </w:r>
      <w:proofErr w:type="spellEnd"/>
      <w:r w:rsidR="00B306A6" w:rsidRPr="00DC6785">
        <w:rPr>
          <w:rFonts w:ascii="Times New Roman" w:hAnsi="Times New Roman" w:cs="Times New Roman"/>
          <w:spacing w:val="-3"/>
          <w:w w:val="102"/>
          <w:sz w:val="24"/>
          <w:szCs w:val="24"/>
        </w:rPr>
        <w:t xml:space="preserve"> of</w:t>
      </w:r>
      <w:r w:rsidR="00C65007" w:rsidRPr="00DC6785">
        <w:rPr>
          <w:rFonts w:ascii="Times New Roman" w:hAnsi="Times New Roman" w:cs="Times New Roman"/>
          <w:spacing w:val="-3"/>
          <w:w w:val="102"/>
          <w:sz w:val="24"/>
          <w:szCs w:val="24"/>
        </w:rPr>
        <w:t xml:space="preserve"> Char </w:t>
      </w:r>
      <w:proofErr w:type="spellStart"/>
      <w:r w:rsidR="00C65007" w:rsidRPr="00DC6785">
        <w:rPr>
          <w:rFonts w:ascii="Times New Roman" w:hAnsi="Times New Roman" w:cs="Times New Roman"/>
          <w:spacing w:val="-3"/>
          <w:w w:val="102"/>
          <w:sz w:val="24"/>
          <w:szCs w:val="24"/>
        </w:rPr>
        <w:t>Rajibpur</w:t>
      </w:r>
      <w:proofErr w:type="spellEnd"/>
      <w:r w:rsidR="00B306A6" w:rsidRPr="00DC6785">
        <w:rPr>
          <w:rFonts w:ascii="Times New Roman" w:hAnsi="Times New Roman" w:cs="Times New Roman"/>
          <w:spacing w:val="-3"/>
          <w:w w:val="102"/>
          <w:sz w:val="24"/>
          <w:szCs w:val="24"/>
        </w:rPr>
        <w:t xml:space="preserve"> </w:t>
      </w:r>
      <w:proofErr w:type="spellStart"/>
      <w:r w:rsidR="007163E4" w:rsidRPr="00DC6785">
        <w:rPr>
          <w:rFonts w:ascii="Times New Roman" w:hAnsi="Times New Roman" w:cs="Times New Roman"/>
          <w:spacing w:val="-3"/>
          <w:w w:val="102"/>
          <w:sz w:val="24"/>
          <w:szCs w:val="24"/>
        </w:rPr>
        <w:t>Upazila</w:t>
      </w:r>
      <w:proofErr w:type="spellEnd"/>
      <w:r w:rsidR="00C65007" w:rsidRPr="00DC6785">
        <w:rPr>
          <w:rFonts w:ascii="Times New Roman" w:hAnsi="Times New Roman" w:cs="Times New Roman"/>
          <w:spacing w:val="-3"/>
          <w:w w:val="102"/>
          <w:sz w:val="24"/>
          <w:szCs w:val="24"/>
        </w:rPr>
        <w:t xml:space="preserve">. The areas are </w:t>
      </w:r>
      <w:r w:rsidR="00B306A6" w:rsidRPr="00DC6785">
        <w:rPr>
          <w:rFonts w:ascii="Times New Roman" w:hAnsi="Times New Roman" w:cs="Times New Roman"/>
          <w:spacing w:val="-3"/>
          <w:w w:val="102"/>
          <w:sz w:val="24"/>
          <w:szCs w:val="24"/>
        </w:rPr>
        <w:t xml:space="preserve">riverine char lands and </w:t>
      </w:r>
      <w:r w:rsidR="00C65007" w:rsidRPr="00DC6785">
        <w:rPr>
          <w:rFonts w:ascii="Times New Roman" w:hAnsi="Times New Roman" w:cs="Times New Roman"/>
          <w:spacing w:val="-3"/>
          <w:w w:val="102"/>
          <w:sz w:val="24"/>
          <w:szCs w:val="24"/>
        </w:rPr>
        <w:t>situated in the river of Bra</w:t>
      </w:r>
      <w:r w:rsidR="007163E4" w:rsidRPr="00DC6785">
        <w:rPr>
          <w:rFonts w:ascii="Times New Roman" w:hAnsi="Times New Roman" w:cs="Times New Roman"/>
          <w:spacing w:val="-3"/>
          <w:w w:val="102"/>
          <w:sz w:val="24"/>
          <w:szCs w:val="24"/>
        </w:rPr>
        <w:t>h</w:t>
      </w:r>
      <w:r w:rsidR="00C65007" w:rsidRPr="00DC6785">
        <w:rPr>
          <w:rFonts w:ascii="Times New Roman" w:hAnsi="Times New Roman" w:cs="Times New Roman"/>
          <w:spacing w:val="-3"/>
          <w:w w:val="102"/>
          <w:sz w:val="24"/>
          <w:szCs w:val="24"/>
        </w:rPr>
        <w:t xml:space="preserve">maputra. </w:t>
      </w:r>
      <w:r w:rsidR="004B2A67" w:rsidRPr="00DC6785">
        <w:rPr>
          <w:rFonts w:ascii="Times New Roman" w:hAnsi="Times New Roman" w:cs="Times New Roman"/>
          <w:spacing w:val="-3"/>
          <w:w w:val="102"/>
          <w:sz w:val="24"/>
          <w:szCs w:val="24"/>
        </w:rPr>
        <w:t>Consultations with the local communities reveal that t</w:t>
      </w:r>
      <w:r w:rsidR="007A1029" w:rsidRPr="00DC6785">
        <w:rPr>
          <w:rFonts w:ascii="Times New Roman" w:hAnsi="Times New Roman" w:cs="Times New Roman"/>
          <w:spacing w:val="-3"/>
          <w:w w:val="102"/>
          <w:sz w:val="24"/>
          <w:szCs w:val="24"/>
        </w:rPr>
        <w:t xml:space="preserve">he </w:t>
      </w:r>
      <w:r w:rsidR="007163E4" w:rsidRPr="00DC6785">
        <w:rPr>
          <w:rFonts w:ascii="Times New Roman" w:hAnsi="Times New Roman" w:cs="Times New Roman"/>
          <w:spacing w:val="-3"/>
          <w:w w:val="102"/>
          <w:sz w:val="24"/>
          <w:szCs w:val="24"/>
        </w:rPr>
        <w:t xml:space="preserve">settlements </w:t>
      </w:r>
      <w:r w:rsidR="007A1029" w:rsidRPr="00DC6785">
        <w:rPr>
          <w:rFonts w:ascii="Times New Roman" w:hAnsi="Times New Roman" w:cs="Times New Roman"/>
          <w:spacing w:val="-3"/>
          <w:w w:val="102"/>
          <w:sz w:val="24"/>
          <w:szCs w:val="24"/>
        </w:rPr>
        <w:t xml:space="preserve">of this area get inundation by flood almost every year. </w:t>
      </w:r>
      <w:r w:rsidR="004B2A67" w:rsidRPr="00DC6785">
        <w:rPr>
          <w:rFonts w:ascii="Times New Roman" w:hAnsi="Times New Roman" w:cs="Times New Roman"/>
          <w:spacing w:val="-3"/>
          <w:w w:val="102"/>
          <w:sz w:val="24"/>
          <w:szCs w:val="24"/>
        </w:rPr>
        <w:t xml:space="preserve">The </w:t>
      </w:r>
      <w:r w:rsidR="007163E4" w:rsidRPr="00DC6785">
        <w:rPr>
          <w:rFonts w:ascii="Times New Roman" w:hAnsi="Times New Roman" w:cs="Times New Roman"/>
          <w:spacing w:val="-3"/>
          <w:w w:val="102"/>
          <w:sz w:val="24"/>
          <w:szCs w:val="24"/>
        </w:rPr>
        <w:t>flood-</w:t>
      </w:r>
      <w:r w:rsidR="004B2A67" w:rsidRPr="00DC6785">
        <w:rPr>
          <w:rFonts w:ascii="Times New Roman" w:hAnsi="Times New Roman" w:cs="Times New Roman"/>
          <w:spacing w:val="-3"/>
          <w:w w:val="102"/>
          <w:sz w:val="24"/>
          <w:szCs w:val="24"/>
        </w:rPr>
        <w:t xml:space="preserve">affected people of this area </w:t>
      </w:r>
      <w:r w:rsidR="00D31667" w:rsidRPr="00DC6785">
        <w:rPr>
          <w:rFonts w:ascii="Times New Roman" w:hAnsi="Times New Roman" w:cs="Times New Roman"/>
          <w:spacing w:val="-3"/>
          <w:w w:val="102"/>
          <w:sz w:val="24"/>
          <w:szCs w:val="24"/>
        </w:rPr>
        <w:t>lose</w:t>
      </w:r>
      <w:r w:rsidR="00934538" w:rsidRPr="00DC6785">
        <w:rPr>
          <w:rFonts w:ascii="Times New Roman" w:hAnsi="Times New Roman" w:cs="Times New Roman"/>
          <w:spacing w:val="-3"/>
          <w:w w:val="102"/>
          <w:sz w:val="24"/>
          <w:szCs w:val="24"/>
        </w:rPr>
        <w:t xml:space="preserve"> </w:t>
      </w:r>
      <w:r w:rsidR="005617DA" w:rsidRPr="00DC6785">
        <w:rPr>
          <w:rFonts w:ascii="Times New Roman" w:hAnsi="Times New Roman" w:cs="Times New Roman"/>
          <w:spacing w:val="-3"/>
          <w:w w:val="102"/>
          <w:sz w:val="24"/>
          <w:szCs w:val="24"/>
        </w:rPr>
        <w:t>their agricultural crops, livelihoods assets and homestead vegetables. Besides these</w:t>
      </w:r>
      <w:r w:rsidR="007163E4" w:rsidRPr="00DC6785">
        <w:rPr>
          <w:rFonts w:ascii="Times New Roman" w:hAnsi="Times New Roman" w:cs="Times New Roman"/>
          <w:spacing w:val="-3"/>
          <w:w w:val="102"/>
          <w:sz w:val="24"/>
          <w:szCs w:val="24"/>
        </w:rPr>
        <w:t>,</w:t>
      </w:r>
      <w:r w:rsidR="005617DA" w:rsidRPr="00DC6785">
        <w:rPr>
          <w:rFonts w:ascii="Times New Roman" w:hAnsi="Times New Roman" w:cs="Times New Roman"/>
          <w:spacing w:val="-3"/>
          <w:w w:val="102"/>
          <w:sz w:val="24"/>
          <w:szCs w:val="24"/>
        </w:rPr>
        <w:t xml:space="preserve"> they take shelter on the river bank and flood shelter. Most of the people depend on agricultural day </w:t>
      </w:r>
      <w:proofErr w:type="spellStart"/>
      <w:r w:rsidR="005617DA" w:rsidRPr="00DC6785">
        <w:rPr>
          <w:rFonts w:ascii="Times New Roman" w:hAnsi="Times New Roman" w:cs="Times New Roman"/>
          <w:spacing w:val="-3"/>
          <w:w w:val="102"/>
          <w:sz w:val="24"/>
          <w:szCs w:val="24"/>
        </w:rPr>
        <w:t>labourer</w:t>
      </w:r>
      <w:r w:rsidR="007163E4" w:rsidRPr="00DC6785">
        <w:rPr>
          <w:rFonts w:ascii="Times New Roman" w:hAnsi="Times New Roman" w:cs="Times New Roman"/>
          <w:spacing w:val="-3"/>
          <w:w w:val="102"/>
          <w:sz w:val="24"/>
          <w:szCs w:val="24"/>
        </w:rPr>
        <w:t>s</w:t>
      </w:r>
      <w:proofErr w:type="spellEnd"/>
      <w:r w:rsidR="005617DA" w:rsidRPr="00DC6785">
        <w:rPr>
          <w:rFonts w:ascii="Times New Roman" w:hAnsi="Times New Roman" w:cs="Times New Roman"/>
          <w:spacing w:val="-3"/>
          <w:w w:val="102"/>
          <w:sz w:val="24"/>
          <w:szCs w:val="24"/>
        </w:rPr>
        <w:t xml:space="preserve">, fishing. </w:t>
      </w:r>
      <w:r w:rsidR="004B2A67" w:rsidRPr="00DC6785">
        <w:rPr>
          <w:rFonts w:ascii="Times New Roman" w:hAnsi="Times New Roman" w:cs="Times New Roman"/>
          <w:spacing w:val="-3"/>
          <w:w w:val="102"/>
          <w:sz w:val="24"/>
          <w:szCs w:val="24"/>
        </w:rPr>
        <w:t xml:space="preserve">So, </w:t>
      </w:r>
      <w:r w:rsidR="00DE30F2" w:rsidRPr="00DC6785">
        <w:rPr>
          <w:rFonts w:ascii="Times New Roman" w:hAnsi="Times New Roman" w:cs="Times New Roman"/>
          <w:spacing w:val="-3"/>
          <w:w w:val="102"/>
          <w:sz w:val="24"/>
          <w:szCs w:val="24"/>
        </w:rPr>
        <w:t xml:space="preserve">people of these unions are vulnerable </w:t>
      </w:r>
      <w:r w:rsidR="007163E4" w:rsidRPr="00DC6785">
        <w:rPr>
          <w:rFonts w:ascii="Times New Roman" w:hAnsi="Times New Roman" w:cs="Times New Roman"/>
          <w:spacing w:val="-3"/>
          <w:w w:val="102"/>
          <w:sz w:val="24"/>
          <w:szCs w:val="24"/>
        </w:rPr>
        <w:t xml:space="preserve">to </w:t>
      </w:r>
      <w:r w:rsidR="00DE30F2" w:rsidRPr="00DC6785">
        <w:rPr>
          <w:rFonts w:ascii="Times New Roman" w:hAnsi="Times New Roman" w:cs="Times New Roman"/>
          <w:spacing w:val="-3"/>
          <w:w w:val="102"/>
          <w:sz w:val="24"/>
          <w:szCs w:val="24"/>
        </w:rPr>
        <w:t xml:space="preserve">flood and </w:t>
      </w:r>
      <w:r w:rsidR="007163E4" w:rsidRPr="00DC6785">
        <w:rPr>
          <w:rFonts w:ascii="Times New Roman" w:hAnsi="Times New Roman" w:cs="Times New Roman"/>
          <w:spacing w:val="-3"/>
          <w:w w:val="102"/>
          <w:sz w:val="24"/>
          <w:szCs w:val="24"/>
        </w:rPr>
        <w:t>flood-</w:t>
      </w:r>
      <w:r w:rsidR="00DE30F2" w:rsidRPr="00DC6785">
        <w:rPr>
          <w:rFonts w:ascii="Times New Roman" w:hAnsi="Times New Roman" w:cs="Times New Roman"/>
          <w:spacing w:val="-3"/>
          <w:w w:val="102"/>
          <w:sz w:val="24"/>
          <w:szCs w:val="24"/>
        </w:rPr>
        <w:t>related disaster</w:t>
      </w:r>
      <w:r w:rsidR="007163E4" w:rsidRPr="00DC6785">
        <w:rPr>
          <w:rFonts w:ascii="Times New Roman" w:hAnsi="Times New Roman" w:cs="Times New Roman"/>
          <w:spacing w:val="-3"/>
          <w:w w:val="102"/>
          <w:sz w:val="24"/>
          <w:szCs w:val="24"/>
        </w:rPr>
        <w:t>s</w:t>
      </w:r>
      <w:r w:rsidR="00DE30F2" w:rsidRPr="00DC6785">
        <w:rPr>
          <w:rFonts w:ascii="Times New Roman" w:hAnsi="Times New Roman" w:cs="Times New Roman"/>
          <w:spacing w:val="-3"/>
          <w:w w:val="102"/>
          <w:sz w:val="24"/>
          <w:szCs w:val="24"/>
        </w:rPr>
        <w:t>.</w:t>
      </w:r>
    </w:p>
    <w:p w14:paraId="4821B5C0" w14:textId="04F318F7" w:rsidR="00AF3CC6" w:rsidRPr="00DC6785" w:rsidRDefault="005001B6" w:rsidP="00E82D83">
      <w:pPr>
        <w:jc w:val="both"/>
        <w:rPr>
          <w:rFonts w:ascii="Times New Roman" w:hAnsi="Times New Roman" w:cs="Times New Roman"/>
          <w:spacing w:val="-3"/>
          <w:w w:val="102"/>
          <w:sz w:val="24"/>
          <w:szCs w:val="24"/>
        </w:rPr>
      </w:pPr>
      <w:r w:rsidRPr="00DC6785">
        <w:rPr>
          <w:rFonts w:ascii="Times New Roman" w:hAnsi="Times New Roman" w:cs="Times New Roman"/>
          <w:spacing w:val="-3"/>
          <w:w w:val="102"/>
          <w:sz w:val="24"/>
          <w:szCs w:val="24"/>
        </w:rPr>
        <w:t xml:space="preserve">The NDP has </w:t>
      </w:r>
      <w:r w:rsidR="00E80413" w:rsidRPr="00DC6785">
        <w:rPr>
          <w:rFonts w:ascii="Times New Roman" w:hAnsi="Times New Roman" w:cs="Times New Roman"/>
          <w:spacing w:val="-3"/>
          <w:w w:val="102"/>
          <w:sz w:val="24"/>
          <w:szCs w:val="24"/>
        </w:rPr>
        <w:t xml:space="preserve">targeted </w:t>
      </w:r>
      <w:r w:rsidRPr="00DC6785">
        <w:rPr>
          <w:rFonts w:ascii="Times New Roman" w:hAnsi="Times New Roman" w:cs="Times New Roman"/>
          <w:spacing w:val="-3"/>
          <w:w w:val="102"/>
          <w:sz w:val="24"/>
          <w:szCs w:val="24"/>
        </w:rPr>
        <w:t xml:space="preserve">to enhance </w:t>
      </w:r>
      <w:r w:rsidR="007163E4" w:rsidRPr="00DC6785">
        <w:rPr>
          <w:rFonts w:ascii="Times New Roman" w:hAnsi="Times New Roman" w:cs="Times New Roman"/>
          <w:spacing w:val="-3"/>
          <w:w w:val="102"/>
          <w:sz w:val="24"/>
          <w:szCs w:val="24"/>
        </w:rPr>
        <w:t xml:space="preserve">the </w:t>
      </w:r>
      <w:r w:rsidRPr="00DC6785">
        <w:rPr>
          <w:rFonts w:ascii="Times New Roman" w:hAnsi="Times New Roman" w:cs="Times New Roman"/>
          <w:spacing w:val="-3"/>
          <w:w w:val="102"/>
          <w:sz w:val="24"/>
          <w:szCs w:val="24"/>
        </w:rPr>
        <w:t xml:space="preserve">resilience </w:t>
      </w:r>
      <w:r w:rsidR="00B71C38" w:rsidRPr="00DC6785">
        <w:rPr>
          <w:rFonts w:ascii="Times New Roman" w:hAnsi="Times New Roman" w:cs="Times New Roman"/>
          <w:spacing w:val="-3"/>
          <w:w w:val="102"/>
          <w:sz w:val="24"/>
          <w:szCs w:val="24"/>
        </w:rPr>
        <w:t xml:space="preserve">of </w:t>
      </w:r>
      <w:r w:rsidR="00E80413" w:rsidRPr="00DC6785">
        <w:rPr>
          <w:rFonts w:ascii="Times New Roman" w:hAnsi="Times New Roman" w:cs="Times New Roman"/>
          <w:spacing w:val="-3"/>
          <w:w w:val="102"/>
          <w:sz w:val="24"/>
          <w:szCs w:val="24"/>
        </w:rPr>
        <w:t>34</w:t>
      </w:r>
      <w:r w:rsidR="00AF3CC6" w:rsidRPr="00DC6785">
        <w:rPr>
          <w:rFonts w:ascii="Times New Roman" w:hAnsi="Times New Roman" w:cs="Times New Roman"/>
          <w:spacing w:val="-3"/>
          <w:w w:val="102"/>
          <w:sz w:val="24"/>
          <w:szCs w:val="24"/>
        </w:rPr>
        <w:t>00 HHs</w:t>
      </w:r>
      <w:r w:rsidR="00B71C38" w:rsidRPr="00DC6785">
        <w:rPr>
          <w:rFonts w:ascii="Times New Roman" w:hAnsi="Times New Roman" w:cs="Times New Roman"/>
          <w:spacing w:val="-3"/>
          <w:w w:val="102"/>
          <w:sz w:val="24"/>
          <w:szCs w:val="24"/>
        </w:rPr>
        <w:t xml:space="preserve"> of whom </w:t>
      </w:r>
      <w:r w:rsidR="00E80413" w:rsidRPr="00DC6785">
        <w:rPr>
          <w:rFonts w:ascii="Times New Roman" w:hAnsi="Times New Roman" w:cs="Times New Roman"/>
          <w:spacing w:val="-3"/>
          <w:w w:val="102"/>
          <w:sz w:val="24"/>
          <w:szCs w:val="24"/>
        </w:rPr>
        <w:t xml:space="preserve">1700 </w:t>
      </w:r>
      <w:r w:rsidR="00B71C38" w:rsidRPr="00DC6785">
        <w:rPr>
          <w:rFonts w:ascii="Times New Roman" w:hAnsi="Times New Roman" w:cs="Times New Roman"/>
          <w:spacing w:val="-3"/>
          <w:w w:val="102"/>
          <w:sz w:val="24"/>
          <w:szCs w:val="24"/>
        </w:rPr>
        <w:t xml:space="preserve">HHs will receive support for raising </w:t>
      </w:r>
      <w:r w:rsidR="00E80413" w:rsidRPr="00DC6785">
        <w:rPr>
          <w:rFonts w:ascii="Times New Roman" w:hAnsi="Times New Roman" w:cs="Times New Roman"/>
          <w:spacing w:val="-3"/>
          <w:w w:val="102"/>
          <w:sz w:val="24"/>
          <w:szCs w:val="24"/>
        </w:rPr>
        <w:t>homestead plinth</w:t>
      </w:r>
      <w:r w:rsidR="00B71C38" w:rsidRPr="00DC6785">
        <w:rPr>
          <w:rFonts w:ascii="Times New Roman" w:hAnsi="Times New Roman" w:cs="Times New Roman"/>
          <w:spacing w:val="-3"/>
          <w:w w:val="102"/>
          <w:sz w:val="24"/>
          <w:szCs w:val="24"/>
        </w:rPr>
        <w:t>s</w:t>
      </w:r>
      <w:r w:rsidR="00E80413" w:rsidRPr="00DC6785">
        <w:rPr>
          <w:rFonts w:ascii="Times New Roman" w:hAnsi="Times New Roman" w:cs="Times New Roman"/>
          <w:spacing w:val="-3"/>
          <w:w w:val="102"/>
          <w:sz w:val="24"/>
          <w:szCs w:val="24"/>
        </w:rPr>
        <w:t>, 482</w:t>
      </w:r>
      <w:r w:rsidR="00B71C38" w:rsidRPr="00DC6785">
        <w:rPr>
          <w:rFonts w:ascii="Times New Roman" w:hAnsi="Times New Roman" w:cs="Times New Roman"/>
          <w:spacing w:val="-3"/>
          <w:w w:val="102"/>
          <w:sz w:val="24"/>
          <w:szCs w:val="24"/>
        </w:rPr>
        <w:t xml:space="preserve"> HHs for flood resilient</w:t>
      </w:r>
      <w:r w:rsidR="00E80413" w:rsidRPr="00DC6785">
        <w:rPr>
          <w:rFonts w:ascii="Times New Roman" w:hAnsi="Times New Roman" w:cs="Times New Roman"/>
          <w:spacing w:val="-3"/>
          <w:w w:val="102"/>
          <w:sz w:val="24"/>
          <w:szCs w:val="24"/>
        </w:rPr>
        <w:t xml:space="preserve"> sanitary larine, 85</w:t>
      </w:r>
      <w:r w:rsidR="00B71C38" w:rsidRPr="00DC6785">
        <w:rPr>
          <w:rFonts w:ascii="Times New Roman" w:hAnsi="Times New Roman" w:cs="Times New Roman"/>
          <w:spacing w:val="-3"/>
          <w:w w:val="102"/>
          <w:sz w:val="24"/>
          <w:szCs w:val="24"/>
        </w:rPr>
        <w:t xml:space="preserve"> number of flood resilient</w:t>
      </w:r>
      <w:r w:rsidR="00E80413" w:rsidRPr="00DC6785">
        <w:rPr>
          <w:rFonts w:ascii="Times New Roman" w:hAnsi="Times New Roman" w:cs="Times New Roman"/>
          <w:spacing w:val="-3"/>
          <w:w w:val="102"/>
          <w:sz w:val="24"/>
          <w:szCs w:val="24"/>
        </w:rPr>
        <w:t xml:space="preserve"> </w:t>
      </w:r>
      <w:proofErr w:type="spellStart"/>
      <w:r w:rsidR="00E80413" w:rsidRPr="00DC6785">
        <w:rPr>
          <w:rFonts w:ascii="Times New Roman" w:hAnsi="Times New Roman" w:cs="Times New Roman"/>
          <w:spacing w:val="-3"/>
          <w:w w:val="102"/>
          <w:sz w:val="24"/>
          <w:szCs w:val="24"/>
        </w:rPr>
        <w:t>tubewells</w:t>
      </w:r>
      <w:proofErr w:type="spellEnd"/>
      <w:r w:rsidR="00E80413" w:rsidRPr="00DC6785">
        <w:rPr>
          <w:rFonts w:ascii="Times New Roman" w:hAnsi="Times New Roman" w:cs="Times New Roman"/>
          <w:spacing w:val="-3"/>
          <w:w w:val="102"/>
          <w:sz w:val="24"/>
          <w:szCs w:val="24"/>
        </w:rPr>
        <w:t>, 1700</w:t>
      </w:r>
      <w:r w:rsidR="00B71C38" w:rsidRPr="00DC6785">
        <w:rPr>
          <w:rFonts w:ascii="Times New Roman" w:hAnsi="Times New Roman" w:cs="Times New Roman"/>
          <w:spacing w:val="-3"/>
          <w:w w:val="102"/>
          <w:sz w:val="24"/>
          <w:szCs w:val="24"/>
        </w:rPr>
        <w:t xml:space="preserve"> HHs for</w:t>
      </w:r>
      <w:r w:rsidR="00E80413" w:rsidRPr="00DC6785">
        <w:rPr>
          <w:rFonts w:ascii="Times New Roman" w:hAnsi="Times New Roman" w:cs="Times New Roman"/>
          <w:spacing w:val="-3"/>
          <w:w w:val="102"/>
          <w:sz w:val="24"/>
          <w:szCs w:val="24"/>
        </w:rPr>
        <w:t xml:space="preserve"> slatted housing for goat/sheep and 880</w:t>
      </w:r>
      <w:r w:rsidR="00B71C38" w:rsidRPr="00DC6785">
        <w:rPr>
          <w:rFonts w:ascii="Times New Roman" w:hAnsi="Times New Roman" w:cs="Times New Roman"/>
          <w:spacing w:val="-3"/>
          <w:w w:val="102"/>
          <w:sz w:val="24"/>
          <w:szCs w:val="24"/>
        </w:rPr>
        <w:t xml:space="preserve"> HHs for</w:t>
      </w:r>
      <w:r w:rsidR="00E80413" w:rsidRPr="00DC6785">
        <w:rPr>
          <w:rFonts w:ascii="Times New Roman" w:hAnsi="Times New Roman" w:cs="Times New Roman"/>
          <w:spacing w:val="-3"/>
          <w:w w:val="102"/>
          <w:sz w:val="24"/>
          <w:szCs w:val="24"/>
        </w:rPr>
        <w:t xml:space="preserve"> </w:t>
      </w:r>
      <w:r w:rsidR="00B71C38" w:rsidRPr="00DC6785">
        <w:rPr>
          <w:rFonts w:ascii="Times New Roman" w:hAnsi="Times New Roman" w:cs="Times New Roman"/>
          <w:spacing w:val="-3"/>
          <w:w w:val="102"/>
          <w:sz w:val="24"/>
          <w:szCs w:val="24"/>
        </w:rPr>
        <w:t xml:space="preserve">flood resilient </w:t>
      </w:r>
      <w:r w:rsidR="00E80413" w:rsidRPr="00DC6785">
        <w:rPr>
          <w:rFonts w:ascii="Times New Roman" w:hAnsi="Times New Roman" w:cs="Times New Roman"/>
          <w:spacing w:val="-3"/>
          <w:w w:val="102"/>
          <w:sz w:val="24"/>
          <w:szCs w:val="24"/>
        </w:rPr>
        <w:t xml:space="preserve">agricultural crops </w:t>
      </w:r>
      <w:r w:rsidR="00B71C38" w:rsidRPr="00DC6785">
        <w:rPr>
          <w:rFonts w:ascii="Times New Roman" w:hAnsi="Times New Roman" w:cs="Times New Roman"/>
          <w:spacing w:val="-3"/>
          <w:w w:val="102"/>
          <w:sz w:val="24"/>
          <w:szCs w:val="24"/>
        </w:rPr>
        <w:t>production</w:t>
      </w:r>
      <w:r w:rsidR="00E80413" w:rsidRPr="00DC6785">
        <w:rPr>
          <w:rFonts w:ascii="Times New Roman" w:hAnsi="Times New Roman" w:cs="Times New Roman"/>
          <w:spacing w:val="-3"/>
          <w:w w:val="102"/>
          <w:sz w:val="24"/>
          <w:szCs w:val="24"/>
        </w:rPr>
        <w:t>.</w:t>
      </w:r>
    </w:p>
    <w:p w14:paraId="1828729D" w14:textId="09B65BD9" w:rsidR="0077089F" w:rsidRDefault="0079353B" w:rsidP="00477C55">
      <w:pPr>
        <w:jc w:val="both"/>
        <w:rPr>
          <w:rFonts w:ascii="Times New Roman" w:hAnsi="Times New Roman" w:cs="Times New Roman"/>
          <w:sz w:val="24"/>
          <w:szCs w:val="24"/>
        </w:rPr>
      </w:pPr>
      <w:r>
        <w:rPr>
          <w:rFonts w:ascii="Times New Roman" w:hAnsi="Times New Roman" w:cs="Times New Roman"/>
          <w:b/>
          <w:spacing w:val="-3"/>
          <w:w w:val="102"/>
          <w:sz w:val="26"/>
          <w:szCs w:val="26"/>
        </w:rPr>
        <w:t>Observation</w:t>
      </w:r>
      <w:r w:rsidRPr="00A26EAC">
        <w:rPr>
          <w:rFonts w:ascii="Times New Roman" w:hAnsi="Times New Roman" w:cs="Times New Roman"/>
          <w:b/>
          <w:spacing w:val="-3"/>
          <w:w w:val="102"/>
          <w:sz w:val="24"/>
          <w:szCs w:val="24"/>
        </w:rPr>
        <w:t>:</w:t>
      </w:r>
      <w:r w:rsidR="00A0005E">
        <w:rPr>
          <w:rFonts w:ascii="Times New Roman" w:hAnsi="Times New Roman" w:cs="Times New Roman"/>
          <w:b/>
          <w:spacing w:val="-3"/>
          <w:w w:val="102"/>
          <w:sz w:val="24"/>
          <w:szCs w:val="24"/>
        </w:rPr>
        <w:t xml:space="preserve"> </w:t>
      </w:r>
      <w:r w:rsidR="005F7679">
        <w:rPr>
          <w:rFonts w:ascii="Times New Roman" w:hAnsi="Times New Roman" w:cs="Times New Roman"/>
          <w:spacing w:val="-3"/>
          <w:w w:val="102"/>
          <w:sz w:val="24"/>
          <w:szCs w:val="24"/>
        </w:rPr>
        <w:t xml:space="preserve">We observed during </w:t>
      </w:r>
      <w:r w:rsidR="007163E4">
        <w:rPr>
          <w:rFonts w:ascii="Times New Roman" w:hAnsi="Times New Roman" w:cs="Times New Roman"/>
          <w:spacing w:val="-3"/>
          <w:w w:val="102"/>
          <w:sz w:val="24"/>
          <w:szCs w:val="24"/>
        </w:rPr>
        <w:t xml:space="preserve">the </w:t>
      </w:r>
      <w:r w:rsidR="005F7679">
        <w:rPr>
          <w:rFonts w:ascii="Times New Roman" w:hAnsi="Times New Roman" w:cs="Times New Roman"/>
          <w:spacing w:val="-3"/>
          <w:w w:val="102"/>
          <w:sz w:val="24"/>
          <w:szCs w:val="24"/>
        </w:rPr>
        <w:t xml:space="preserve">field visit that </w:t>
      </w:r>
      <w:r w:rsidR="00A26EAC" w:rsidRPr="008E43D3">
        <w:rPr>
          <w:rFonts w:ascii="Times New Roman" w:hAnsi="Times New Roman" w:cs="Times New Roman"/>
          <w:sz w:val="24"/>
          <w:szCs w:val="24"/>
        </w:rPr>
        <w:t>NDP</w:t>
      </w:r>
      <w:r w:rsidR="00C6127C">
        <w:rPr>
          <w:rFonts w:ascii="Times New Roman" w:hAnsi="Times New Roman" w:cs="Times New Roman"/>
          <w:sz w:val="24"/>
          <w:szCs w:val="24"/>
        </w:rPr>
        <w:t xml:space="preserve"> selected 487 </w:t>
      </w:r>
      <w:r w:rsidR="000C7552">
        <w:rPr>
          <w:rFonts w:ascii="Times New Roman" w:hAnsi="Times New Roman" w:cs="Times New Roman"/>
          <w:sz w:val="24"/>
          <w:szCs w:val="24"/>
        </w:rPr>
        <w:t xml:space="preserve">HHs </w:t>
      </w:r>
      <w:r w:rsidR="00C6127C">
        <w:rPr>
          <w:rFonts w:ascii="Times New Roman" w:hAnsi="Times New Roman" w:cs="Times New Roman"/>
          <w:sz w:val="24"/>
          <w:szCs w:val="24"/>
        </w:rPr>
        <w:t>and formed 16 Climate Change Adaptation Groups (CCAGs) against planned 3400</w:t>
      </w:r>
      <w:r w:rsidR="005F7679">
        <w:rPr>
          <w:rFonts w:ascii="Times New Roman" w:hAnsi="Times New Roman" w:cs="Times New Roman"/>
          <w:sz w:val="24"/>
          <w:szCs w:val="24"/>
        </w:rPr>
        <w:t xml:space="preserve"> HHs</w:t>
      </w:r>
      <w:r w:rsidR="00C6127C">
        <w:rPr>
          <w:rFonts w:ascii="Times New Roman" w:hAnsi="Times New Roman" w:cs="Times New Roman"/>
          <w:sz w:val="24"/>
          <w:szCs w:val="24"/>
        </w:rPr>
        <w:t xml:space="preserve"> and 170 CCAGs. </w:t>
      </w:r>
      <w:r w:rsidR="004D0C7C">
        <w:rPr>
          <w:rFonts w:ascii="Times New Roman" w:hAnsi="Times New Roman" w:cs="Times New Roman"/>
          <w:sz w:val="24"/>
          <w:szCs w:val="24"/>
        </w:rPr>
        <w:t xml:space="preserve">The team observed that the selected project area is </w:t>
      </w:r>
      <w:r w:rsidR="000C7552">
        <w:rPr>
          <w:rFonts w:ascii="Times New Roman" w:hAnsi="Times New Roman" w:cs="Times New Roman"/>
          <w:sz w:val="24"/>
          <w:szCs w:val="24"/>
        </w:rPr>
        <w:t xml:space="preserve">very </w:t>
      </w:r>
      <w:r w:rsidR="004D0C7C">
        <w:rPr>
          <w:rFonts w:ascii="Times New Roman" w:hAnsi="Times New Roman" w:cs="Times New Roman"/>
          <w:sz w:val="24"/>
          <w:szCs w:val="24"/>
        </w:rPr>
        <w:t>hard to reach because the IE selected</w:t>
      </w:r>
      <w:r w:rsidR="005F7679">
        <w:rPr>
          <w:rFonts w:ascii="Times New Roman" w:hAnsi="Times New Roman" w:cs="Times New Roman"/>
          <w:sz w:val="24"/>
          <w:szCs w:val="24"/>
        </w:rPr>
        <w:t xml:space="preserve"> the most vulnerable villages which are</w:t>
      </w:r>
      <w:r w:rsidR="004D0C7C">
        <w:rPr>
          <w:rFonts w:ascii="Times New Roman" w:hAnsi="Times New Roman" w:cs="Times New Roman"/>
          <w:sz w:val="24"/>
          <w:szCs w:val="24"/>
        </w:rPr>
        <w:t xml:space="preserve"> dissected char lands. In addition to the remoteness, </w:t>
      </w:r>
      <w:r w:rsidR="001F7FE5">
        <w:rPr>
          <w:rFonts w:ascii="Times New Roman" w:hAnsi="Times New Roman" w:cs="Times New Roman"/>
          <w:sz w:val="24"/>
          <w:szCs w:val="24"/>
        </w:rPr>
        <w:t xml:space="preserve">the team identified that </w:t>
      </w:r>
      <w:r w:rsidR="004D0C7C">
        <w:rPr>
          <w:rFonts w:ascii="Times New Roman" w:hAnsi="Times New Roman" w:cs="Times New Roman"/>
          <w:sz w:val="24"/>
          <w:szCs w:val="24"/>
        </w:rPr>
        <w:t>initially</w:t>
      </w:r>
      <w:r w:rsidR="007163E4">
        <w:rPr>
          <w:rFonts w:ascii="Times New Roman" w:hAnsi="Times New Roman" w:cs="Times New Roman"/>
          <w:sz w:val="24"/>
          <w:szCs w:val="24"/>
        </w:rPr>
        <w:t>,</w:t>
      </w:r>
      <w:r w:rsidR="001F7FE5">
        <w:rPr>
          <w:rFonts w:ascii="Times New Roman" w:hAnsi="Times New Roman" w:cs="Times New Roman"/>
          <w:sz w:val="24"/>
          <w:szCs w:val="24"/>
        </w:rPr>
        <w:t xml:space="preserve"> the IE</w:t>
      </w:r>
      <w:r w:rsidR="005F7679">
        <w:rPr>
          <w:rFonts w:ascii="Times New Roman" w:hAnsi="Times New Roman" w:cs="Times New Roman"/>
          <w:sz w:val="24"/>
          <w:szCs w:val="24"/>
        </w:rPr>
        <w:t>’</w:t>
      </w:r>
      <w:r w:rsidR="001F7FE5">
        <w:rPr>
          <w:rFonts w:ascii="Times New Roman" w:hAnsi="Times New Roman" w:cs="Times New Roman"/>
          <w:sz w:val="24"/>
          <w:szCs w:val="24"/>
        </w:rPr>
        <w:t xml:space="preserve">s staffs took </w:t>
      </w:r>
      <w:r w:rsidR="001F7FE5">
        <w:rPr>
          <w:rFonts w:ascii="Times New Roman" w:hAnsi="Times New Roman" w:cs="Times New Roman"/>
          <w:sz w:val="24"/>
          <w:szCs w:val="24"/>
        </w:rPr>
        <w:lastRenderedPageBreak/>
        <w:t>time to conceptualize the project and transform the concept into action. Besides, the government declares COVID-19 restriction</w:t>
      </w:r>
      <w:r w:rsidR="007163E4">
        <w:rPr>
          <w:rFonts w:ascii="Times New Roman" w:hAnsi="Times New Roman" w:cs="Times New Roman"/>
          <w:sz w:val="24"/>
          <w:szCs w:val="24"/>
        </w:rPr>
        <w:t>s</w:t>
      </w:r>
      <w:r w:rsidR="001F7FE5">
        <w:rPr>
          <w:rFonts w:ascii="Times New Roman" w:hAnsi="Times New Roman" w:cs="Times New Roman"/>
          <w:sz w:val="24"/>
          <w:szCs w:val="24"/>
        </w:rPr>
        <w:t xml:space="preserve"> at different times. </w:t>
      </w:r>
      <w:r w:rsidR="0077089F">
        <w:rPr>
          <w:rFonts w:ascii="Times New Roman" w:hAnsi="Times New Roman" w:cs="Times New Roman"/>
          <w:sz w:val="24"/>
          <w:szCs w:val="24"/>
        </w:rPr>
        <w:t xml:space="preserve">So, the activity is </w:t>
      </w:r>
      <w:r w:rsidR="007163E4">
        <w:rPr>
          <w:rFonts w:ascii="Times New Roman" w:hAnsi="Times New Roman" w:cs="Times New Roman"/>
          <w:sz w:val="24"/>
          <w:szCs w:val="24"/>
        </w:rPr>
        <w:t>falling</w:t>
      </w:r>
      <w:r w:rsidR="0077089F">
        <w:rPr>
          <w:rFonts w:ascii="Times New Roman" w:hAnsi="Times New Roman" w:cs="Times New Roman"/>
          <w:sz w:val="24"/>
          <w:szCs w:val="24"/>
        </w:rPr>
        <w:t xml:space="preserve"> behind from the plan.</w:t>
      </w:r>
    </w:p>
    <w:p w14:paraId="2C85EF19" w14:textId="1918951D" w:rsidR="00A62AE6" w:rsidRDefault="0077089F" w:rsidP="00477C55">
      <w:pPr>
        <w:jc w:val="both"/>
        <w:rPr>
          <w:rFonts w:ascii="Times New Roman" w:hAnsi="Times New Roman" w:cs="Times New Roman"/>
          <w:sz w:val="24"/>
          <w:szCs w:val="24"/>
        </w:rPr>
      </w:pPr>
      <w:r>
        <w:rPr>
          <w:rFonts w:ascii="Times New Roman" w:hAnsi="Times New Roman" w:cs="Times New Roman"/>
          <w:sz w:val="24"/>
          <w:szCs w:val="24"/>
        </w:rPr>
        <w:t xml:space="preserve">It was found during the visit that the IEs and communities have made significant progress in raising homestead plinths. </w:t>
      </w:r>
      <w:r w:rsidR="00C752BD">
        <w:rPr>
          <w:rFonts w:ascii="Times New Roman" w:hAnsi="Times New Roman" w:cs="Times New Roman"/>
          <w:sz w:val="24"/>
          <w:szCs w:val="24"/>
        </w:rPr>
        <w:t xml:space="preserve">The team visited Char </w:t>
      </w:r>
      <w:proofErr w:type="spellStart"/>
      <w:r w:rsidR="00C752BD">
        <w:rPr>
          <w:rFonts w:ascii="Times New Roman" w:hAnsi="Times New Roman" w:cs="Times New Roman"/>
          <w:sz w:val="24"/>
          <w:szCs w:val="24"/>
        </w:rPr>
        <w:t>Sajai</w:t>
      </w:r>
      <w:proofErr w:type="spellEnd"/>
      <w:r w:rsidR="00C752BD">
        <w:rPr>
          <w:rFonts w:ascii="Times New Roman" w:hAnsi="Times New Roman" w:cs="Times New Roman"/>
          <w:sz w:val="24"/>
          <w:szCs w:val="24"/>
        </w:rPr>
        <w:t xml:space="preserve"> CCAG (</w:t>
      </w:r>
      <w:r w:rsidR="00EC349F">
        <w:rPr>
          <w:rFonts w:ascii="Times New Roman" w:hAnsi="Times New Roman" w:cs="Times New Roman"/>
          <w:sz w:val="24"/>
          <w:szCs w:val="24"/>
        </w:rPr>
        <w:t xml:space="preserve">Char </w:t>
      </w:r>
      <w:proofErr w:type="spellStart"/>
      <w:r w:rsidR="00EC349F">
        <w:rPr>
          <w:rFonts w:ascii="Times New Roman" w:hAnsi="Times New Roman" w:cs="Times New Roman"/>
          <w:sz w:val="24"/>
          <w:szCs w:val="24"/>
        </w:rPr>
        <w:t>Sajai</w:t>
      </w:r>
      <w:proofErr w:type="spellEnd"/>
      <w:r w:rsidR="00EC349F">
        <w:rPr>
          <w:rFonts w:ascii="Times New Roman" w:hAnsi="Times New Roman" w:cs="Times New Roman"/>
          <w:sz w:val="24"/>
          <w:szCs w:val="24"/>
        </w:rPr>
        <w:t xml:space="preserve"> is a</w:t>
      </w:r>
      <w:r w:rsidR="005F7679">
        <w:rPr>
          <w:rFonts w:ascii="Times New Roman" w:hAnsi="Times New Roman" w:cs="Times New Roman"/>
          <w:sz w:val="24"/>
          <w:szCs w:val="24"/>
        </w:rPr>
        <w:t xml:space="preserve"> village and the </w:t>
      </w:r>
      <w:r w:rsidR="00EC349F">
        <w:rPr>
          <w:rFonts w:ascii="Times New Roman" w:hAnsi="Times New Roman" w:cs="Times New Roman"/>
          <w:sz w:val="24"/>
          <w:szCs w:val="24"/>
        </w:rPr>
        <w:t>CCAG</w:t>
      </w:r>
      <w:r w:rsidR="005F7679">
        <w:rPr>
          <w:rFonts w:ascii="Times New Roman" w:hAnsi="Times New Roman" w:cs="Times New Roman"/>
          <w:sz w:val="24"/>
          <w:szCs w:val="24"/>
        </w:rPr>
        <w:t xml:space="preserve"> of this village is named after the village</w:t>
      </w:r>
      <w:r w:rsidR="00EC349F">
        <w:rPr>
          <w:rFonts w:ascii="Times New Roman" w:hAnsi="Times New Roman" w:cs="Times New Roman"/>
          <w:sz w:val="24"/>
          <w:szCs w:val="24"/>
        </w:rPr>
        <w:t xml:space="preserve">) located at </w:t>
      </w:r>
      <w:proofErr w:type="spellStart"/>
      <w:r w:rsidR="00EC349F">
        <w:rPr>
          <w:rFonts w:ascii="Times New Roman" w:hAnsi="Times New Roman" w:cs="Times New Roman"/>
          <w:sz w:val="24"/>
          <w:szCs w:val="24"/>
        </w:rPr>
        <w:t>Kodal</w:t>
      </w:r>
      <w:proofErr w:type="spellEnd"/>
      <w:r w:rsidR="00EC349F">
        <w:rPr>
          <w:rFonts w:ascii="Times New Roman" w:hAnsi="Times New Roman" w:cs="Times New Roman"/>
          <w:sz w:val="24"/>
          <w:szCs w:val="24"/>
        </w:rPr>
        <w:t xml:space="preserve"> </w:t>
      </w:r>
      <w:proofErr w:type="spellStart"/>
      <w:r w:rsidR="00EC349F">
        <w:rPr>
          <w:rFonts w:ascii="Times New Roman" w:hAnsi="Times New Roman" w:cs="Times New Roman"/>
          <w:sz w:val="24"/>
          <w:szCs w:val="24"/>
        </w:rPr>
        <w:t>Kathi</w:t>
      </w:r>
      <w:proofErr w:type="spellEnd"/>
      <w:r w:rsidR="00EC349F">
        <w:rPr>
          <w:rFonts w:ascii="Times New Roman" w:hAnsi="Times New Roman" w:cs="Times New Roman"/>
          <w:sz w:val="24"/>
          <w:szCs w:val="24"/>
        </w:rPr>
        <w:t xml:space="preserve"> union of Char </w:t>
      </w:r>
      <w:proofErr w:type="spellStart"/>
      <w:r w:rsidR="00EC349F">
        <w:rPr>
          <w:rFonts w:ascii="Times New Roman" w:hAnsi="Times New Roman" w:cs="Times New Roman"/>
          <w:sz w:val="24"/>
          <w:szCs w:val="24"/>
        </w:rPr>
        <w:t>Rajibpur</w:t>
      </w:r>
      <w:proofErr w:type="spellEnd"/>
      <w:r w:rsidR="00EC349F">
        <w:rPr>
          <w:rFonts w:ascii="Times New Roman" w:hAnsi="Times New Roman" w:cs="Times New Roman"/>
          <w:sz w:val="24"/>
          <w:szCs w:val="24"/>
        </w:rPr>
        <w:t xml:space="preserve"> </w:t>
      </w:r>
      <w:proofErr w:type="spellStart"/>
      <w:r w:rsidR="007163E4">
        <w:rPr>
          <w:rFonts w:ascii="Times New Roman" w:hAnsi="Times New Roman" w:cs="Times New Roman"/>
          <w:sz w:val="24"/>
          <w:szCs w:val="24"/>
        </w:rPr>
        <w:t>Upazila</w:t>
      </w:r>
      <w:proofErr w:type="spellEnd"/>
      <w:r w:rsidR="00EC349F">
        <w:rPr>
          <w:rFonts w:ascii="Times New Roman" w:hAnsi="Times New Roman" w:cs="Times New Roman"/>
          <w:sz w:val="24"/>
          <w:szCs w:val="24"/>
        </w:rPr>
        <w:t xml:space="preserve">. The team met four of the CCAG members including </w:t>
      </w:r>
      <w:proofErr w:type="spellStart"/>
      <w:r w:rsidR="00477C55">
        <w:rPr>
          <w:rFonts w:ascii="Times New Roman" w:hAnsi="Times New Roman" w:cs="Times New Roman"/>
          <w:sz w:val="24"/>
          <w:szCs w:val="24"/>
        </w:rPr>
        <w:t>Nurjahan</w:t>
      </w:r>
      <w:proofErr w:type="spellEnd"/>
      <w:r w:rsidR="00477C55">
        <w:rPr>
          <w:rFonts w:ascii="Times New Roman" w:hAnsi="Times New Roman" w:cs="Times New Roman"/>
          <w:sz w:val="24"/>
          <w:szCs w:val="24"/>
        </w:rPr>
        <w:t xml:space="preserve">, </w:t>
      </w:r>
      <w:proofErr w:type="spellStart"/>
      <w:r w:rsidR="00477C55">
        <w:rPr>
          <w:rFonts w:ascii="Times New Roman" w:hAnsi="Times New Roman" w:cs="Times New Roman"/>
          <w:sz w:val="24"/>
          <w:szCs w:val="24"/>
        </w:rPr>
        <w:t>R</w:t>
      </w:r>
      <w:r w:rsidR="00EC349F">
        <w:rPr>
          <w:rFonts w:ascii="Times New Roman" w:hAnsi="Times New Roman" w:cs="Times New Roman"/>
          <w:sz w:val="24"/>
          <w:szCs w:val="24"/>
        </w:rPr>
        <w:t>owshonara</w:t>
      </w:r>
      <w:proofErr w:type="spellEnd"/>
      <w:r w:rsidR="00477C55">
        <w:rPr>
          <w:rFonts w:ascii="Times New Roman" w:hAnsi="Times New Roman" w:cs="Times New Roman"/>
          <w:sz w:val="24"/>
          <w:szCs w:val="24"/>
        </w:rPr>
        <w:t xml:space="preserve">, </w:t>
      </w:r>
      <w:proofErr w:type="spellStart"/>
      <w:r w:rsidR="00477C55">
        <w:rPr>
          <w:rFonts w:ascii="Times New Roman" w:hAnsi="Times New Roman" w:cs="Times New Roman"/>
          <w:sz w:val="24"/>
          <w:szCs w:val="24"/>
        </w:rPr>
        <w:t>Rupali</w:t>
      </w:r>
      <w:proofErr w:type="spellEnd"/>
      <w:r w:rsidR="00477C55">
        <w:rPr>
          <w:rFonts w:ascii="Times New Roman" w:hAnsi="Times New Roman" w:cs="Times New Roman"/>
          <w:sz w:val="24"/>
          <w:szCs w:val="24"/>
        </w:rPr>
        <w:t xml:space="preserve"> and </w:t>
      </w:r>
      <w:proofErr w:type="spellStart"/>
      <w:r w:rsidR="00477C55">
        <w:rPr>
          <w:rFonts w:ascii="Times New Roman" w:hAnsi="Times New Roman" w:cs="Times New Roman"/>
          <w:sz w:val="24"/>
          <w:szCs w:val="24"/>
        </w:rPr>
        <w:t>Minara</w:t>
      </w:r>
      <w:proofErr w:type="spellEnd"/>
      <w:r w:rsidR="00EC349F">
        <w:rPr>
          <w:rFonts w:ascii="Times New Roman" w:hAnsi="Times New Roman" w:cs="Times New Roman"/>
          <w:sz w:val="24"/>
          <w:szCs w:val="24"/>
        </w:rPr>
        <w:t xml:space="preserve">. </w:t>
      </w:r>
      <w:r w:rsidR="0092465B" w:rsidRPr="00215DD1">
        <w:rPr>
          <w:rFonts w:ascii="Times New Roman" w:hAnsi="Times New Roman" w:cs="Times New Roman"/>
          <w:sz w:val="24"/>
          <w:szCs w:val="24"/>
        </w:rPr>
        <w:t>They</w:t>
      </w:r>
      <w:r w:rsidR="00477C55">
        <w:rPr>
          <w:rFonts w:ascii="Times New Roman" w:hAnsi="Times New Roman" w:cs="Times New Roman"/>
          <w:sz w:val="24"/>
          <w:szCs w:val="24"/>
        </w:rPr>
        <w:t xml:space="preserve"> </w:t>
      </w:r>
      <w:r w:rsidR="0092465B">
        <w:rPr>
          <w:rFonts w:ascii="Times New Roman" w:hAnsi="Times New Roman" w:cs="Times New Roman"/>
          <w:sz w:val="24"/>
          <w:szCs w:val="24"/>
        </w:rPr>
        <w:t xml:space="preserve">raised their homestead plinths with support from the ECCCP-flood project. They followed </w:t>
      </w:r>
      <w:r w:rsidR="007163E4">
        <w:rPr>
          <w:rFonts w:ascii="Times New Roman" w:hAnsi="Times New Roman" w:cs="Times New Roman"/>
          <w:sz w:val="24"/>
          <w:szCs w:val="24"/>
        </w:rPr>
        <w:t xml:space="preserve">the </w:t>
      </w:r>
      <w:r w:rsidR="0092465B">
        <w:rPr>
          <w:rFonts w:ascii="Times New Roman" w:hAnsi="Times New Roman" w:cs="Times New Roman"/>
          <w:sz w:val="24"/>
          <w:szCs w:val="24"/>
        </w:rPr>
        <w:t xml:space="preserve">Activity Implementation Guideline of </w:t>
      </w:r>
      <w:r w:rsidR="007163E4">
        <w:rPr>
          <w:rFonts w:ascii="Times New Roman" w:hAnsi="Times New Roman" w:cs="Times New Roman"/>
          <w:sz w:val="24"/>
          <w:szCs w:val="24"/>
        </w:rPr>
        <w:t xml:space="preserve">the </w:t>
      </w:r>
      <w:r w:rsidR="0092465B">
        <w:rPr>
          <w:rFonts w:ascii="Times New Roman" w:hAnsi="Times New Roman" w:cs="Times New Roman"/>
          <w:sz w:val="24"/>
          <w:szCs w:val="24"/>
        </w:rPr>
        <w:t>ECCCP-project that was prov</w:t>
      </w:r>
      <w:r w:rsidR="005F7679">
        <w:rPr>
          <w:rFonts w:ascii="Times New Roman" w:hAnsi="Times New Roman" w:cs="Times New Roman"/>
          <w:sz w:val="24"/>
          <w:szCs w:val="24"/>
        </w:rPr>
        <w:t>id</w:t>
      </w:r>
      <w:r w:rsidR="0092465B">
        <w:rPr>
          <w:rFonts w:ascii="Times New Roman" w:hAnsi="Times New Roman" w:cs="Times New Roman"/>
          <w:sz w:val="24"/>
          <w:szCs w:val="24"/>
        </w:rPr>
        <w:t>ed by the PMU. The IEs</w:t>
      </w:r>
      <w:r w:rsidR="005F7679">
        <w:rPr>
          <w:rFonts w:ascii="Times New Roman" w:hAnsi="Times New Roman" w:cs="Times New Roman"/>
          <w:sz w:val="24"/>
          <w:szCs w:val="24"/>
        </w:rPr>
        <w:t>’</w:t>
      </w:r>
      <w:r w:rsidR="0092465B">
        <w:rPr>
          <w:rFonts w:ascii="Times New Roman" w:hAnsi="Times New Roman" w:cs="Times New Roman"/>
          <w:sz w:val="24"/>
          <w:szCs w:val="24"/>
        </w:rPr>
        <w:t xml:space="preserve"> staffs help</w:t>
      </w:r>
      <w:r w:rsidR="005F7679">
        <w:rPr>
          <w:rFonts w:ascii="Times New Roman" w:hAnsi="Times New Roman" w:cs="Times New Roman"/>
          <w:sz w:val="24"/>
          <w:szCs w:val="24"/>
        </w:rPr>
        <w:t>ed</w:t>
      </w:r>
      <w:r w:rsidR="0092465B">
        <w:rPr>
          <w:rFonts w:ascii="Times New Roman" w:hAnsi="Times New Roman" w:cs="Times New Roman"/>
          <w:sz w:val="24"/>
          <w:szCs w:val="24"/>
        </w:rPr>
        <w:t xml:space="preserve"> them understanding these issues</w:t>
      </w:r>
      <w:r w:rsidR="005F7679">
        <w:rPr>
          <w:rFonts w:ascii="Times New Roman" w:hAnsi="Times New Roman" w:cs="Times New Roman"/>
          <w:sz w:val="24"/>
          <w:szCs w:val="24"/>
        </w:rPr>
        <w:t xml:space="preserve"> in the guideline</w:t>
      </w:r>
      <w:r w:rsidR="0092465B">
        <w:rPr>
          <w:rFonts w:ascii="Times New Roman" w:hAnsi="Times New Roman" w:cs="Times New Roman"/>
          <w:sz w:val="24"/>
          <w:szCs w:val="24"/>
        </w:rPr>
        <w:t xml:space="preserve"> and ensure that these compliances are duly addressed. During the visit, the team compared pre-measurement and </w:t>
      </w:r>
      <w:r w:rsidR="001D547C">
        <w:rPr>
          <w:rFonts w:ascii="Times New Roman" w:hAnsi="Times New Roman" w:cs="Times New Roman"/>
          <w:sz w:val="24"/>
          <w:szCs w:val="24"/>
        </w:rPr>
        <w:t>post-</w:t>
      </w:r>
      <w:r w:rsidR="0092465B">
        <w:rPr>
          <w:rFonts w:ascii="Times New Roman" w:hAnsi="Times New Roman" w:cs="Times New Roman"/>
          <w:sz w:val="24"/>
          <w:szCs w:val="24"/>
        </w:rPr>
        <w:t xml:space="preserve">measurement of earthwork of the cluster and found that the earth volume is properly claimed. </w:t>
      </w:r>
      <w:r w:rsidR="00163FA2">
        <w:rPr>
          <w:rFonts w:ascii="Times New Roman" w:hAnsi="Times New Roman" w:cs="Times New Roman"/>
          <w:sz w:val="24"/>
          <w:szCs w:val="24"/>
        </w:rPr>
        <w:t xml:space="preserve">PKSF team </w:t>
      </w:r>
      <w:r w:rsidR="0092465B">
        <w:rPr>
          <w:rFonts w:ascii="Times New Roman" w:hAnsi="Times New Roman" w:cs="Times New Roman"/>
          <w:sz w:val="24"/>
          <w:szCs w:val="24"/>
        </w:rPr>
        <w:t xml:space="preserve">visited </w:t>
      </w:r>
      <w:r w:rsidR="00163FA2">
        <w:rPr>
          <w:rFonts w:ascii="Times New Roman" w:hAnsi="Times New Roman" w:cs="Times New Roman"/>
          <w:sz w:val="24"/>
          <w:szCs w:val="24"/>
        </w:rPr>
        <w:t>another cluster of</w:t>
      </w:r>
      <w:r w:rsidR="0092465B">
        <w:rPr>
          <w:rFonts w:ascii="Times New Roman" w:hAnsi="Times New Roman" w:cs="Times New Roman"/>
          <w:sz w:val="24"/>
          <w:szCs w:val="24"/>
        </w:rPr>
        <w:t xml:space="preserve"> 11 members of</w:t>
      </w:r>
      <w:r w:rsidR="00163FA2">
        <w:rPr>
          <w:rFonts w:ascii="Times New Roman" w:hAnsi="Times New Roman" w:cs="Times New Roman"/>
          <w:sz w:val="24"/>
          <w:szCs w:val="24"/>
        </w:rPr>
        <w:t xml:space="preserve"> </w:t>
      </w:r>
      <w:r w:rsidR="0092465B">
        <w:rPr>
          <w:rFonts w:ascii="Times New Roman" w:hAnsi="Times New Roman" w:cs="Times New Roman"/>
          <w:sz w:val="24"/>
          <w:szCs w:val="24"/>
        </w:rPr>
        <w:t xml:space="preserve">the </w:t>
      </w:r>
      <w:r w:rsidR="00163FA2">
        <w:rPr>
          <w:rFonts w:ascii="Times New Roman" w:hAnsi="Times New Roman" w:cs="Times New Roman"/>
          <w:sz w:val="24"/>
          <w:szCs w:val="24"/>
        </w:rPr>
        <w:t xml:space="preserve">same group. </w:t>
      </w:r>
      <w:r w:rsidR="0092465B">
        <w:rPr>
          <w:rFonts w:ascii="Times New Roman" w:hAnsi="Times New Roman" w:cs="Times New Roman"/>
          <w:sz w:val="24"/>
          <w:szCs w:val="24"/>
        </w:rPr>
        <w:t xml:space="preserve">The cluster members are </w:t>
      </w:r>
      <w:proofErr w:type="spellStart"/>
      <w:r w:rsidR="00163FA2">
        <w:rPr>
          <w:rFonts w:ascii="Times New Roman" w:hAnsi="Times New Roman" w:cs="Times New Roman"/>
          <w:sz w:val="24"/>
          <w:szCs w:val="24"/>
        </w:rPr>
        <w:t>Kh</w:t>
      </w:r>
      <w:r w:rsidR="000C7552">
        <w:rPr>
          <w:rFonts w:ascii="Times New Roman" w:hAnsi="Times New Roman" w:cs="Times New Roman"/>
          <w:sz w:val="24"/>
          <w:szCs w:val="24"/>
        </w:rPr>
        <w:t>a</w:t>
      </w:r>
      <w:r w:rsidR="00163FA2">
        <w:rPr>
          <w:rFonts w:ascii="Times New Roman" w:hAnsi="Times New Roman" w:cs="Times New Roman"/>
          <w:sz w:val="24"/>
          <w:szCs w:val="24"/>
        </w:rPr>
        <w:t>de</w:t>
      </w:r>
      <w:r w:rsidR="000C7552">
        <w:rPr>
          <w:rFonts w:ascii="Times New Roman" w:hAnsi="Times New Roman" w:cs="Times New Roman"/>
          <w:sz w:val="24"/>
          <w:szCs w:val="24"/>
        </w:rPr>
        <w:t>z</w:t>
      </w:r>
      <w:r w:rsidR="00163FA2">
        <w:rPr>
          <w:rFonts w:ascii="Times New Roman" w:hAnsi="Times New Roman" w:cs="Times New Roman"/>
          <w:sz w:val="24"/>
          <w:szCs w:val="24"/>
        </w:rPr>
        <w:t>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R</w:t>
      </w:r>
      <w:r w:rsidR="00163FA2">
        <w:rPr>
          <w:rFonts w:ascii="Times New Roman" w:hAnsi="Times New Roman" w:cs="Times New Roman"/>
          <w:sz w:val="24"/>
          <w:szCs w:val="24"/>
        </w:rPr>
        <w:t>ahima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N</w:t>
      </w:r>
      <w:r w:rsidR="00163FA2">
        <w:rPr>
          <w:rFonts w:ascii="Times New Roman" w:hAnsi="Times New Roman" w:cs="Times New Roman"/>
          <w:sz w:val="24"/>
          <w:szCs w:val="24"/>
        </w:rPr>
        <w:t>asima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S</w:t>
      </w:r>
      <w:r w:rsidR="00163FA2">
        <w:rPr>
          <w:rFonts w:ascii="Times New Roman" w:hAnsi="Times New Roman" w:cs="Times New Roman"/>
          <w:sz w:val="24"/>
          <w:szCs w:val="24"/>
        </w:rPr>
        <w:t>ufia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J</w:t>
      </w:r>
      <w:r w:rsidR="00163FA2">
        <w:rPr>
          <w:rFonts w:ascii="Times New Roman" w:hAnsi="Times New Roman" w:cs="Times New Roman"/>
          <w:sz w:val="24"/>
          <w:szCs w:val="24"/>
        </w:rPr>
        <w:t>obeda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S</w:t>
      </w:r>
      <w:r w:rsidR="00163FA2">
        <w:rPr>
          <w:rFonts w:ascii="Times New Roman" w:hAnsi="Times New Roman" w:cs="Times New Roman"/>
          <w:sz w:val="24"/>
          <w:szCs w:val="24"/>
        </w:rPr>
        <w:t>okhina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R</w:t>
      </w:r>
      <w:r w:rsidR="00163FA2">
        <w:rPr>
          <w:rFonts w:ascii="Times New Roman" w:hAnsi="Times New Roman" w:cs="Times New Roman"/>
          <w:sz w:val="24"/>
          <w:szCs w:val="24"/>
        </w:rPr>
        <w:t>abe</w:t>
      </w:r>
      <w:r w:rsidR="00B64232">
        <w:rPr>
          <w:rFonts w:ascii="Times New Roman" w:hAnsi="Times New Roman" w:cs="Times New Roman"/>
          <w:sz w:val="24"/>
          <w:szCs w:val="24"/>
        </w:rPr>
        <w:t>y</w:t>
      </w:r>
      <w:r w:rsidR="00163FA2">
        <w:rPr>
          <w:rFonts w:ascii="Times New Roman" w:hAnsi="Times New Roman" w:cs="Times New Roman"/>
          <w:sz w:val="24"/>
          <w:szCs w:val="24"/>
        </w:rPr>
        <w:t>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S</w:t>
      </w:r>
      <w:r w:rsidR="00163FA2">
        <w:rPr>
          <w:rFonts w:ascii="Times New Roman" w:hAnsi="Times New Roman" w:cs="Times New Roman"/>
          <w:sz w:val="24"/>
          <w:szCs w:val="24"/>
        </w:rPr>
        <w:t>ahinur</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O</w:t>
      </w:r>
      <w:r w:rsidR="00163FA2">
        <w:rPr>
          <w:rFonts w:ascii="Times New Roman" w:hAnsi="Times New Roman" w:cs="Times New Roman"/>
          <w:sz w:val="24"/>
          <w:szCs w:val="24"/>
        </w:rPr>
        <w:t>nj</w:t>
      </w:r>
      <w:r w:rsidR="00B64232">
        <w:rPr>
          <w:rFonts w:ascii="Times New Roman" w:hAnsi="Times New Roman" w:cs="Times New Roman"/>
          <w:sz w:val="24"/>
          <w:szCs w:val="24"/>
        </w:rPr>
        <w:t>a</w:t>
      </w:r>
      <w:r w:rsidR="00163FA2">
        <w:rPr>
          <w:rFonts w:ascii="Times New Roman" w:hAnsi="Times New Roman" w:cs="Times New Roman"/>
          <w:sz w:val="24"/>
          <w:szCs w:val="24"/>
        </w:rPr>
        <w:t>na</w:t>
      </w:r>
      <w:proofErr w:type="spellEnd"/>
      <w:r w:rsidR="00163FA2">
        <w:rPr>
          <w:rFonts w:ascii="Times New Roman" w:hAnsi="Times New Roman" w:cs="Times New Roman"/>
          <w:sz w:val="24"/>
          <w:szCs w:val="24"/>
        </w:rPr>
        <w:t xml:space="preserve">, </w:t>
      </w:r>
      <w:proofErr w:type="spellStart"/>
      <w:r w:rsidR="00B64232">
        <w:rPr>
          <w:rFonts w:ascii="Times New Roman" w:hAnsi="Times New Roman" w:cs="Times New Roman"/>
          <w:sz w:val="24"/>
          <w:szCs w:val="24"/>
        </w:rPr>
        <w:t>N</w:t>
      </w:r>
      <w:r w:rsidR="00163FA2">
        <w:rPr>
          <w:rFonts w:ascii="Times New Roman" w:hAnsi="Times New Roman" w:cs="Times New Roman"/>
          <w:sz w:val="24"/>
          <w:szCs w:val="24"/>
        </w:rPr>
        <w:t>urjahan</w:t>
      </w:r>
      <w:proofErr w:type="spellEnd"/>
      <w:r w:rsidR="00163FA2">
        <w:rPr>
          <w:rFonts w:ascii="Times New Roman" w:hAnsi="Times New Roman" w:cs="Times New Roman"/>
          <w:sz w:val="24"/>
          <w:szCs w:val="24"/>
        </w:rPr>
        <w:t xml:space="preserve"> and </w:t>
      </w:r>
      <w:proofErr w:type="spellStart"/>
      <w:r w:rsidR="00B64232">
        <w:rPr>
          <w:rFonts w:ascii="Times New Roman" w:hAnsi="Times New Roman" w:cs="Times New Roman"/>
          <w:sz w:val="24"/>
          <w:szCs w:val="24"/>
        </w:rPr>
        <w:t>K</w:t>
      </w:r>
      <w:r w:rsidR="00163FA2">
        <w:rPr>
          <w:rFonts w:ascii="Times New Roman" w:hAnsi="Times New Roman" w:cs="Times New Roman"/>
          <w:sz w:val="24"/>
          <w:szCs w:val="24"/>
        </w:rPr>
        <w:t>husi</w:t>
      </w:r>
      <w:proofErr w:type="spellEnd"/>
      <w:r w:rsidR="00132BA6">
        <w:rPr>
          <w:rFonts w:ascii="Times New Roman" w:hAnsi="Times New Roman" w:cs="Times New Roman"/>
          <w:sz w:val="24"/>
          <w:szCs w:val="24"/>
        </w:rPr>
        <w:t>.</w:t>
      </w:r>
      <w:r w:rsidR="00B64232">
        <w:rPr>
          <w:rFonts w:ascii="Times New Roman" w:hAnsi="Times New Roman" w:cs="Times New Roman"/>
          <w:sz w:val="24"/>
          <w:szCs w:val="24"/>
        </w:rPr>
        <w:t xml:space="preserve"> </w:t>
      </w:r>
      <w:r>
        <w:rPr>
          <w:rFonts w:ascii="Times New Roman" w:hAnsi="Times New Roman" w:cs="Times New Roman"/>
          <w:sz w:val="24"/>
          <w:szCs w:val="24"/>
        </w:rPr>
        <w:t>Though the height of the plinth of this cluster is raised according to the guideline</w:t>
      </w:r>
      <w:r w:rsidR="001D547C">
        <w:rPr>
          <w:rFonts w:ascii="Times New Roman" w:hAnsi="Times New Roman" w:cs="Times New Roman"/>
          <w:sz w:val="24"/>
          <w:szCs w:val="24"/>
        </w:rPr>
        <w:t>,</w:t>
      </w:r>
      <w:r w:rsidR="000C7552">
        <w:rPr>
          <w:rFonts w:ascii="Times New Roman" w:hAnsi="Times New Roman" w:cs="Times New Roman"/>
          <w:sz w:val="24"/>
          <w:szCs w:val="24"/>
        </w:rPr>
        <w:t xml:space="preserve"> </w:t>
      </w:r>
      <w:r w:rsidR="005F7679">
        <w:rPr>
          <w:rFonts w:ascii="Times New Roman" w:hAnsi="Times New Roman" w:cs="Times New Roman"/>
          <w:sz w:val="24"/>
          <w:szCs w:val="24"/>
        </w:rPr>
        <w:t>t</w:t>
      </w:r>
      <w:r>
        <w:rPr>
          <w:rFonts w:ascii="Times New Roman" w:hAnsi="Times New Roman" w:cs="Times New Roman"/>
          <w:sz w:val="24"/>
          <w:szCs w:val="24"/>
        </w:rPr>
        <w:t>he slope</w:t>
      </w:r>
      <w:r w:rsidR="005F7679">
        <w:rPr>
          <w:rFonts w:ascii="Times New Roman" w:hAnsi="Times New Roman" w:cs="Times New Roman"/>
          <w:sz w:val="24"/>
          <w:szCs w:val="24"/>
        </w:rPr>
        <w:t xml:space="preserve"> was not prepared following instruction</w:t>
      </w:r>
      <w:r w:rsidR="001D547C">
        <w:rPr>
          <w:rFonts w:ascii="Times New Roman" w:hAnsi="Times New Roman" w:cs="Times New Roman"/>
          <w:sz w:val="24"/>
          <w:szCs w:val="24"/>
        </w:rPr>
        <w:t>s</w:t>
      </w:r>
      <w:r>
        <w:rPr>
          <w:rFonts w:ascii="Times New Roman" w:hAnsi="Times New Roman" w:cs="Times New Roman"/>
          <w:sz w:val="24"/>
          <w:szCs w:val="24"/>
        </w:rPr>
        <w:t>. The</w:t>
      </w:r>
      <w:r w:rsidR="005F7679">
        <w:rPr>
          <w:rFonts w:ascii="Times New Roman" w:hAnsi="Times New Roman" w:cs="Times New Roman"/>
          <w:sz w:val="24"/>
          <w:szCs w:val="24"/>
        </w:rPr>
        <w:t xml:space="preserve"> reason was </w:t>
      </w:r>
      <w:r>
        <w:rPr>
          <w:rFonts w:ascii="Times New Roman" w:hAnsi="Times New Roman" w:cs="Times New Roman"/>
          <w:sz w:val="24"/>
          <w:szCs w:val="24"/>
        </w:rPr>
        <w:t>that the poor people have very limited land</w:t>
      </w:r>
      <w:r w:rsidR="005F7679">
        <w:rPr>
          <w:rFonts w:ascii="Times New Roman" w:hAnsi="Times New Roman" w:cs="Times New Roman"/>
          <w:sz w:val="24"/>
          <w:szCs w:val="24"/>
        </w:rPr>
        <w:t xml:space="preserve">. If they maintain the slope as per the guideline, the top area of their plinths </w:t>
      </w:r>
      <w:r w:rsidR="00582256">
        <w:rPr>
          <w:rFonts w:ascii="Times New Roman" w:hAnsi="Times New Roman" w:cs="Times New Roman"/>
          <w:sz w:val="24"/>
          <w:szCs w:val="24"/>
        </w:rPr>
        <w:t>is reduced. T</w:t>
      </w:r>
      <w:r>
        <w:rPr>
          <w:rFonts w:ascii="Times New Roman" w:hAnsi="Times New Roman" w:cs="Times New Roman"/>
          <w:sz w:val="24"/>
          <w:szCs w:val="24"/>
        </w:rPr>
        <w:t>hey are not interested to spread the bottom of the plinth for making slope</w:t>
      </w:r>
      <w:r w:rsidR="00582256">
        <w:rPr>
          <w:rFonts w:ascii="Times New Roman" w:hAnsi="Times New Roman" w:cs="Times New Roman"/>
          <w:sz w:val="24"/>
          <w:szCs w:val="24"/>
        </w:rPr>
        <w:t>.</w:t>
      </w:r>
      <w:r>
        <w:rPr>
          <w:rFonts w:ascii="Times New Roman" w:hAnsi="Times New Roman" w:cs="Times New Roman"/>
          <w:sz w:val="24"/>
          <w:szCs w:val="24"/>
        </w:rPr>
        <w:t xml:space="preserve"> </w:t>
      </w:r>
      <w:r w:rsidR="00582256">
        <w:rPr>
          <w:rFonts w:ascii="Times New Roman" w:hAnsi="Times New Roman" w:cs="Times New Roman"/>
          <w:sz w:val="24"/>
          <w:szCs w:val="24"/>
        </w:rPr>
        <w:t>B</w:t>
      </w:r>
      <w:r>
        <w:rPr>
          <w:rFonts w:ascii="Times New Roman" w:hAnsi="Times New Roman" w:cs="Times New Roman"/>
          <w:sz w:val="24"/>
          <w:szCs w:val="24"/>
        </w:rPr>
        <w:t xml:space="preserve">ut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slope is an important structure of the raised plinth because it saves the plinths from erosion during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flood. </w:t>
      </w:r>
      <w:r w:rsidR="003B7F21">
        <w:rPr>
          <w:rFonts w:ascii="Times New Roman" w:hAnsi="Times New Roman" w:cs="Times New Roman"/>
          <w:sz w:val="24"/>
          <w:szCs w:val="24"/>
        </w:rPr>
        <w:t xml:space="preserve"> </w:t>
      </w:r>
      <w:r w:rsidR="00572580">
        <w:rPr>
          <w:rFonts w:ascii="Times New Roman" w:hAnsi="Times New Roman" w:cs="Times New Roman"/>
          <w:sz w:val="24"/>
          <w:szCs w:val="24"/>
        </w:rPr>
        <w:t>The visiting PMU members consult</w:t>
      </w:r>
      <w:r w:rsidR="00582256">
        <w:rPr>
          <w:rFonts w:ascii="Times New Roman" w:hAnsi="Times New Roman" w:cs="Times New Roman"/>
          <w:sz w:val="24"/>
          <w:szCs w:val="24"/>
        </w:rPr>
        <w:t>ed</w:t>
      </w:r>
      <w:r w:rsidR="00572580">
        <w:rPr>
          <w:rFonts w:ascii="Times New Roman" w:hAnsi="Times New Roman" w:cs="Times New Roman"/>
          <w:sz w:val="24"/>
          <w:szCs w:val="24"/>
        </w:rPr>
        <w:t xml:space="preserve"> about the needs of making slope with the community people about the importance of the sl</w:t>
      </w:r>
      <w:r w:rsidR="00DC48FB">
        <w:rPr>
          <w:rFonts w:ascii="Times New Roman" w:hAnsi="Times New Roman" w:cs="Times New Roman"/>
          <w:sz w:val="24"/>
          <w:szCs w:val="24"/>
        </w:rPr>
        <w:t xml:space="preserve">ope. The team also suggested the IEs field level staffs motivate the project participants for making </w:t>
      </w:r>
      <w:r w:rsidR="001D547C">
        <w:rPr>
          <w:rFonts w:ascii="Times New Roman" w:hAnsi="Times New Roman" w:cs="Times New Roman"/>
          <w:sz w:val="24"/>
          <w:szCs w:val="24"/>
        </w:rPr>
        <w:t xml:space="preserve">the </w:t>
      </w:r>
      <w:r w:rsidR="00DC48FB">
        <w:rPr>
          <w:rFonts w:ascii="Times New Roman" w:hAnsi="Times New Roman" w:cs="Times New Roman"/>
          <w:sz w:val="24"/>
          <w:szCs w:val="24"/>
        </w:rPr>
        <w:t>slope of the plinth. Similar observations were found in another cluster of</w:t>
      </w:r>
      <w:r w:rsidR="00132BA6">
        <w:rPr>
          <w:rFonts w:ascii="Times New Roman" w:hAnsi="Times New Roman" w:cs="Times New Roman"/>
          <w:sz w:val="24"/>
          <w:szCs w:val="24"/>
        </w:rPr>
        <w:t xml:space="preserve"> </w:t>
      </w:r>
      <w:proofErr w:type="spellStart"/>
      <w:r w:rsidR="00DC48FB">
        <w:rPr>
          <w:rFonts w:ascii="Times New Roman" w:hAnsi="Times New Roman" w:cs="Times New Roman"/>
          <w:sz w:val="24"/>
          <w:szCs w:val="24"/>
        </w:rPr>
        <w:t>S</w:t>
      </w:r>
      <w:r w:rsidR="00132BA6">
        <w:rPr>
          <w:rFonts w:ascii="Times New Roman" w:hAnsi="Times New Roman" w:cs="Times New Roman"/>
          <w:sz w:val="24"/>
          <w:szCs w:val="24"/>
        </w:rPr>
        <w:t>amina</w:t>
      </w:r>
      <w:proofErr w:type="spellEnd"/>
      <w:r w:rsidR="00132BA6">
        <w:rPr>
          <w:rFonts w:ascii="Times New Roman" w:hAnsi="Times New Roman" w:cs="Times New Roman"/>
          <w:sz w:val="24"/>
          <w:szCs w:val="24"/>
        </w:rPr>
        <w:t xml:space="preserve">, </w:t>
      </w:r>
      <w:proofErr w:type="spellStart"/>
      <w:r w:rsidR="00DC48FB">
        <w:rPr>
          <w:rFonts w:ascii="Times New Roman" w:hAnsi="Times New Roman" w:cs="Times New Roman"/>
          <w:sz w:val="24"/>
          <w:szCs w:val="24"/>
        </w:rPr>
        <w:t>H</w:t>
      </w:r>
      <w:r w:rsidR="00132BA6">
        <w:rPr>
          <w:rFonts w:ascii="Times New Roman" w:hAnsi="Times New Roman" w:cs="Times New Roman"/>
          <w:sz w:val="24"/>
          <w:szCs w:val="24"/>
        </w:rPr>
        <w:t>afi</w:t>
      </w:r>
      <w:r w:rsidR="000C7552">
        <w:rPr>
          <w:rFonts w:ascii="Times New Roman" w:hAnsi="Times New Roman" w:cs="Times New Roman"/>
          <w:sz w:val="24"/>
          <w:szCs w:val="24"/>
        </w:rPr>
        <w:t>z</w:t>
      </w:r>
      <w:r w:rsidR="00132BA6">
        <w:rPr>
          <w:rFonts w:ascii="Times New Roman" w:hAnsi="Times New Roman" w:cs="Times New Roman"/>
          <w:sz w:val="24"/>
          <w:szCs w:val="24"/>
        </w:rPr>
        <w:t>a</w:t>
      </w:r>
      <w:proofErr w:type="spellEnd"/>
      <w:r w:rsidR="00132BA6">
        <w:rPr>
          <w:rFonts w:ascii="Times New Roman" w:hAnsi="Times New Roman" w:cs="Times New Roman"/>
          <w:sz w:val="24"/>
          <w:szCs w:val="24"/>
        </w:rPr>
        <w:t xml:space="preserve"> and </w:t>
      </w:r>
      <w:proofErr w:type="spellStart"/>
      <w:r w:rsidR="00DC48FB">
        <w:rPr>
          <w:rFonts w:ascii="Times New Roman" w:hAnsi="Times New Roman" w:cs="Times New Roman"/>
          <w:sz w:val="24"/>
          <w:szCs w:val="24"/>
        </w:rPr>
        <w:t>S</w:t>
      </w:r>
      <w:r w:rsidR="00132BA6">
        <w:rPr>
          <w:rFonts w:ascii="Times New Roman" w:hAnsi="Times New Roman" w:cs="Times New Roman"/>
          <w:sz w:val="24"/>
          <w:szCs w:val="24"/>
        </w:rPr>
        <w:t>amsunnnahar</w:t>
      </w:r>
      <w:proofErr w:type="spellEnd"/>
      <w:r w:rsidR="00DC48FB">
        <w:rPr>
          <w:rFonts w:ascii="Times New Roman" w:hAnsi="Times New Roman" w:cs="Times New Roman"/>
          <w:sz w:val="24"/>
          <w:szCs w:val="24"/>
        </w:rPr>
        <w:t xml:space="preserve">. </w:t>
      </w:r>
    </w:p>
    <w:p w14:paraId="47CB664B" w14:textId="4612F12D" w:rsidR="00CF3E4D" w:rsidRDefault="00DC48FB" w:rsidP="00477C55">
      <w:pPr>
        <w:jc w:val="both"/>
        <w:rPr>
          <w:rFonts w:ascii="Times New Roman" w:hAnsi="Times New Roman" w:cs="Times New Roman"/>
          <w:sz w:val="24"/>
          <w:szCs w:val="24"/>
        </w:rPr>
      </w:pPr>
      <w:r>
        <w:rPr>
          <w:rFonts w:ascii="Times New Roman" w:hAnsi="Times New Roman" w:cs="Times New Roman"/>
          <w:sz w:val="24"/>
          <w:szCs w:val="24"/>
        </w:rPr>
        <w:t xml:space="preserve">The team also visited similar activity in another union called </w:t>
      </w:r>
      <w:proofErr w:type="spellStart"/>
      <w:r>
        <w:rPr>
          <w:rFonts w:ascii="Times New Roman" w:hAnsi="Times New Roman" w:cs="Times New Roman"/>
          <w:sz w:val="24"/>
          <w:szCs w:val="24"/>
        </w:rPr>
        <w:t>Nayarhat</w:t>
      </w:r>
      <w:proofErr w:type="spellEnd"/>
      <w:r>
        <w:rPr>
          <w:rFonts w:ascii="Times New Roman" w:hAnsi="Times New Roman" w:cs="Times New Roman"/>
          <w:sz w:val="24"/>
          <w:szCs w:val="24"/>
        </w:rPr>
        <w:t xml:space="preserve">. The PMU members visited </w:t>
      </w:r>
      <w:r w:rsidR="00DE7D17">
        <w:rPr>
          <w:rFonts w:ascii="Times New Roman" w:hAnsi="Times New Roman" w:cs="Times New Roman"/>
          <w:sz w:val="24"/>
          <w:szCs w:val="24"/>
        </w:rPr>
        <w:t xml:space="preserve">activities in </w:t>
      </w:r>
      <w:proofErr w:type="spellStart"/>
      <w:r>
        <w:rPr>
          <w:rFonts w:ascii="Times New Roman" w:hAnsi="Times New Roman" w:cs="Times New Roman"/>
          <w:sz w:val="24"/>
          <w:szCs w:val="24"/>
        </w:rPr>
        <w:t>Kheruar</w:t>
      </w:r>
      <w:proofErr w:type="spellEnd"/>
      <w:r>
        <w:rPr>
          <w:rFonts w:ascii="Times New Roman" w:hAnsi="Times New Roman" w:cs="Times New Roman"/>
          <w:sz w:val="24"/>
          <w:szCs w:val="24"/>
        </w:rPr>
        <w:t xml:space="preserve"> Char</w:t>
      </w:r>
      <w:r w:rsidR="00DE7D17">
        <w:rPr>
          <w:rFonts w:ascii="Times New Roman" w:hAnsi="Times New Roman" w:cs="Times New Roman"/>
          <w:sz w:val="24"/>
          <w:szCs w:val="24"/>
        </w:rPr>
        <w:t xml:space="preserve"> village</w:t>
      </w:r>
      <w:r>
        <w:rPr>
          <w:rFonts w:ascii="Times New Roman" w:hAnsi="Times New Roman" w:cs="Times New Roman"/>
          <w:sz w:val="24"/>
          <w:szCs w:val="24"/>
        </w:rPr>
        <w:t xml:space="preserve"> of </w:t>
      </w:r>
      <w:proofErr w:type="spellStart"/>
      <w:r>
        <w:rPr>
          <w:rFonts w:ascii="Times New Roman" w:hAnsi="Times New Roman" w:cs="Times New Roman"/>
          <w:sz w:val="24"/>
          <w:szCs w:val="24"/>
        </w:rPr>
        <w:t>Nayarhat</w:t>
      </w:r>
      <w:proofErr w:type="spellEnd"/>
      <w:r>
        <w:rPr>
          <w:rFonts w:ascii="Times New Roman" w:hAnsi="Times New Roman" w:cs="Times New Roman"/>
          <w:sz w:val="24"/>
          <w:szCs w:val="24"/>
        </w:rPr>
        <w:t xml:space="preserve"> union</w:t>
      </w:r>
      <w:r w:rsidR="00DE7D17">
        <w:rPr>
          <w:rFonts w:ascii="Times New Roman" w:hAnsi="Times New Roman" w:cs="Times New Roman"/>
          <w:sz w:val="24"/>
          <w:szCs w:val="24"/>
        </w:rPr>
        <w:t xml:space="preserve"> of the same IE</w:t>
      </w:r>
      <w:r>
        <w:rPr>
          <w:rFonts w:ascii="Times New Roman" w:hAnsi="Times New Roman" w:cs="Times New Roman"/>
          <w:sz w:val="24"/>
          <w:szCs w:val="24"/>
        </w:rPr>
        <w:t xml:space="preserve">.  </w:t>
      </w:r>
      <w:r w:rsidR="00A62AE6">
        <w:rPr>
          <w:rFonts w:ascii="Times New Roman" w:hAnsi="Times New Roman" w:cs="Times New Roman"/>
          <w:sz w:val="24"/>
          <w:szCs w:val="24"/>
        </w:rPr>
        <w:t>A grou</w:t>
      </w:r>
      <w:r w:rsidR="000C7552">
        <w:rPr>
          <w:rFonts w:ascii="Times New Roman" w:hAnsi="Times New Roman" w:cs="Times New Roman"/>
          <w:sz w:val="24"/>
          <w:szCs w:val="24"/>
        </w:rPr>
        <w:t>p</w:t>
      </w:r>
      <w:r w:rsidR="00A62AE6">
        <w:rPr>
          <w:rFonts w:ascii="Times New Roman" w:hAnsi="Times New Roman" w:cs="Times New Roman"/>
          <w:sz w:val="24"/>
          <w:szCs w:val="24"/>
        </w:rPr>
        <w:t xml:space="preserve"> discussion was conducted with the CCAG members at </w:t>
      </w:r>
      <w:proofErr w:type="spellStart"/>
      <w:r w:rsidR="00A62AE6">
        <w:rPr>
          <w:rFonts w:ascii="Times New Roman" w:hAnsi="Times New Roman" w:cs="Times New Roman"/>
          <w:sz w:val="24"/>
          <w:szCs w:val="24"/>
        </w:rPr>
        <w:t>Kheruar</w:t>
      </w:r>
      <w:proofErr w:type="spellEnd"/>
      <w:r w:rsidR="00A62AE6">
        <w:rPr>
          <w:rFonts w:ascii="Times New Roman" w:hAnsi="Times New Roman" w:cs="Times New Roman"/>
          <w:sz w:val="24"/>
          <w:szCs w:val="24"/>
        </w:rPr>
        <w:t xml:space="preserve"> Char village. The meeting discussed about climate </w:t>
      </w:r>
      <w:r w:rsidR="001D547C">
        <w:rPr>
          <w:rFonts w:ascii="Times New Roman" w:hAnsi="Times New Roman" w:cs="Times New Roman"/>
          <w:sz w:val="24"/>
          <w:szCs w:val="24"/>
        </w:rPr>
        <w:t>change-</w:t>
      </w:r>
      <w:r w:rsidR="00A62AE6">
        <w:rPr>
          <w:rFonts w:ascii="Times New Roman" w:hAnsi="Times New Roman" w:cs="Times New Roman"/>
          <w:sz w:val="24"/>
          <w:szCs w:val="24"/>
        </w:rPr>
        <w:t>related problems and how to overcome those. The group members informed that their homestead</w:t>
      </w:r>
      <w:r w:rsidR="001D547C">
        <w:rPr>
          <w:rFonts w:ascii="Times New Roman" w:hAnsi="Times New Roman" w:cs="Times New Roman"/>
          <w:sz w:val="24"/>
          <w:szCs w:val="24"/>
        </w:rPr>
        <w:t>s</w:t>
      </w:r>
      <w:r w:rsidR="00A62AE6">
        <w:rPr>
          <w:rFonts w:ascii="Times New Roman" w:hAnsi="Times New Roman" w:cs="Times New Roman"/>
          <w:sz w:val="24"/>
          <w:szCs w:val="24"/>
        </w:rPr>
        <w:t xml:space="preserve"> would</w:t>
      </w:r>
      <w:r w:rsidR="001D547C">
        <w:rPr>
          <w:rFonts w:ascii="Times New Roman" w:hAnsi="Times New Roman" w:cs="Times New Roman"/>
          <w:sz w:val="24"/>
          <w:szCs w:val="24"/>
        </w:rPr>
        <w:t xml:space="preserve"> have</w:t>
      </w:r>
      <w:r w:rsidR="00A62AE6">
        <w:rPr>
          <w:rFonts w:ascii="Times New Roman" w:hAnsi="Times New Roman" w:cs="Times New Roman"/>
          <w:sz w:val="24"/>
          <w:szCs w:val="24"/>
        </w:rPr>
        <w:t xml:space="preserve"> inundate</w:t>
      </w:r>
      <w:r w:rsidR="006311FD">
        <w:rPr>
          <w:rFonts w:ascii="Times New Roman" w:hAnsi="Times New Roman" w:cs="Times New Roman"/>
          <w:sz w:val="24"/>
          <w:szCs w:val="24"/>
        </w:rPr>
        <w:t>d</w:t>
      </w:r>
      <w:r w:rsidR="00A62AE6">
        <w:rPr>
          <w:rFonts w:ascii="Times New Roman" w:hAnsi="Times New Roman" w:cs="Times New Roman"/>
          <w:sz w:val="24"/>
          <w:szCs w:val="24"/>
        </w:rPr>
        <w:t xml:space="preserve"> regularly due to flood</w:t>
      </w:r>
      <w:r w:rsidR="001D547C">
        <w:rPr>
          <w:rFonts w:ascii="Times New Roman" w:hAnsi="Times New Roman" w:cs="Times New Roman"/>
          <w:sz w:val="24"/>
          <w:szCs w:val="24"/>
        </w:rPr>
        <w:t>s</w:t>
      </w:r>
      <w:r w:rsidR="00A62AE6">
        <w:rPr>
          <w:rFonts w:ascii="Times New Roman" w:hAnsi="Times New Roman" w:cs="Times New Roman"/>
          <w:sz w:val="24"/>
          <w:szCs w:val="24"/>
        </w:rPr>
        <w:t xml:space="preserve">. They expressed their happiness due to having raised homestead. They </w:t>
      </w:r>
      <w:r w:rsidR="001D547C">
        <w:rPr>
          <w:rFonts w:ascii="Times New Roman" w:hAnsi="Times New Roman" w:cs="Times New Roman"/>
          <w:sz w:val="24"/>
          <w:szCs w:val="24"/>
        </w:rPr>
        <w:t>added that</w:t>
      </w:r>
      <w:r w:rsidR="00A62AE6">
        <w:rPr>
          <w:rFonts w:ascii="Times New Roman" w:hAnsi="Times New Roman" w:cs="Times New Roman"/>
          <w:sz w:val="24"/>
          <w:szCs w:val="24"/>
        </w:rPr>
        <w:t xml:space="preserve"> that </w:t>
      </w:r>
      <w:r w:rsidR="001D547C">
        <w:rPr>
          <w:rFonts w:ascii="Times New Roman" w:hAnsi="Times New Roman" w:cs="Times New Roman"/>
          <w:sz w:val="24"/>
          <w:szCs w:val="24"/>
        </w:rPr>
        <w:t xml:space="preserve">the </w:t>
      </w:r>
      <w:r w:rsidR="00A62AE6">
        <w:rPr>
          <w:rFonts w:ascii="Times New Roman" w:hAnsi="Times New Roman" w:cs="Times New Roman"/>
          <w:sz w:val="24"/>
          <w:szCs w:val="24"/>
        </w:rPr>
        <w:t xml:space="preserve">flood will no more affect them. The team asked why they would not do it earlier. They responded that they did not have </w:t>
      </w:r>
      <w:r w:rsidR="001D547C">
        <w:rPr>
          <w:rFonts w:ascii="Times New Roman" w:hAnsi="Times New Roman" w:cs="Times New Roman"/>
          <w:sz w:val="24"/>
          <w:szCs w:val="24"/>
        </w:rPr>
        <w:t xml:space="preserve">the </w:t>
      </w:r>
      <w:r w:rsidR="00A62AE6">
        <w:rPr>
          <w:rFonts w:ascii="Times New Roman" w:hAnsi="Times New Roman" w:cs="Times New Roman"/>
          <w:sz w:val="24"/>
          <w:szCs w:val="24"/>
        </w:rPr>
        <w:t xml:space="preserve">capacity to raise plinths because they mostly live from hand to mouth. It was also found from the consultation meeting that the poor people in char areas usually built </w:t>
      </w:r>
      <w:proofErr w:type="spellStart"/>
      <w:r w:rsidR="001D547C">
        <w:rPr>
          <w:rFonts w:ascii="Times New Roman" w:hAnsi="Times New Roman" w:cs="Times New Roman"/>
          <w:sz w:val="24"/>
          <w:szCs w:val="24"/>
        </w:rPr>
        <w:t>Katcha</w:t>
      </w:r>
      <w:proofErr w:type="spellEnd"/>
      <w:r w:rsidR="001D547C">
        <w:rPr>
          <w:rFonts w:ascii="Times New Roman" w:hAnsi="Times New Roman" w:cs="Times New Roman"/>
          <w:sz w:val="24"/>
          <w:szCs w:val="24"/>
        </w:rPr>
        <w:t xml:space="preserve"> </w:t>
      </w:r>
      <w:r w:rsidR="00A62AE6">
        <w:rPr>
          <w:rFonts w:ascii="Times New Roman" w:hAnsi="Times New Roman" w:cs="Times New Roman"/>
          <w:sz w:val="24"/>
          <w:szCs w:val="24"/>
        </w:rPr>
        <w:t xml:space="preserve">houses on other’s land </w:t>
      </w:r>
      <w:r w:rsidR="006311FD">
        <w:rPr>
          <w:rFonts w:ascii="Times New Roman" w:hAnsi="Times New Roman" w:cs="Times New Roman"/>
          <w:sz w:val="24"/>
          <w:szCs w:val="24"/>
        </w:rPr>
        <w:t xml:space="preserve">by taking </w:t>
      </w:r>
      <w:r w:rsidR="00A62AE6">
        <w:rPr>
          <w:rFonts w:ascii="Times New Roman" w:hAnsi="Times New Roman" w:cs="Times New Roman"/>
          <w:sz w:val="24"/>
          <w:szCs w:val="24"/>
        </w:rPr>
        <w:t xml:space="preserve">lease. Interesting condition of the lease is that </w:t>
      </w:r>
      <w:r w:rsidR="001D547C">
        <w:rPr>
          <w:rFonts w:ascii="Times New Roman" w:hAnsi="Times New Roman" w:cs="Times New Roman"/>
          <w:sz w:val="24"/>
          <w:szCs w:val="24"/>
        </w:rPr>
        <w:t xml:space="preserve">the </w:t>
      </w:r>
      <w:r w:rsidR="00A62AE6">
        <w:rPr>
          <w:rFonts w:ascii="Times New Roman" w:hAnsi="Times New Roman" w:cs="Times New Roman"/>
          <w:sz w:val="24"/>
          <w:szCs w:val="24"/>
        </w:rPr>
        <w:t xml:space="preserve">lease taker would reside on the land for </w:t>
      </w:r>
      <w:r w:rsidR="001D547C">
        <w:rPr>
          <w:rFonts w:ascii="Times New Roman" w:hAnsi="Times New Roman" w:cs="Times New Roman"/>
          <w:sz w:val="24"/>
          <w:szCs w:val="24"/>
        </w:rPr>
        <w:t xml:space="preserve">an </w:t>
      </w:r>
      <w:proofErr w:type="gramStart"/>
      <w:r w:rsidR="00A62AE6">
        <w:rPr>
          <w:rFonts w:ascii="Times New Roman" w:hAnsi="Times New Roman" w:cs="Times New Roman"/>
          <w:sz w:val="24"/>
          <w:szCs w:val="24"/>
        </w:rPr>
        <w:t>undefined  period</w:t>
      </w:r>
      <w:proofErr w:type="gramEnd"/>
      <w:r w:rsidR="00CF3E4D">
        <w:rPr>
          <w:rFonts w:ascii="Times New Roman" w:hAnsi="Times New Roman" w:cs="Times New Roman"/>
          <w:sz w:val="24"/>
          <w:szCs w:val="24"/>
        </w:rPr>
        <w:t xml:space="preserve"> till there is a severe river erosion damaging the area. They pay BDT. 3000-5000 per decimal for lease</w:t>
      </w:r>
      <w:r w:rsidR="000C7552">
        <w:rPr>
          <w:rFonts w:ascii="Times New Roman" w:hAnsi="Times New Roman" w:cs="Times New Roman"/>
          <w:sz w:val="24"/>
          <w:szCs w:val="24"/>
        </w:rPr>
        <w:t xml:space="preserve"> </w:t>
      </w:r>
      <w:r w:rsidR="00147F22">
        <w:rPr>
          <w:rFonts w:ascii="Times New Roman" w:hAnsi="Times New Roman" w:cs="Times New Roman"/>
          <w:sz w:val="24"/>
          <w:szCs w:val="24"/>
        </w:rPr>
        <w:t xml:space="preserve">for </w:t>
      </w:r>
      <w:r w:rsidR="000C7552">
        <w:rPr>
          <w:rFonts w:ascii="Times New Roman" w:hAnsi="Times New Roman" w:cs="Times New Roman"/>
          <w:sz w:val="24"/>
          <w:szCs w:val="24"/>
        </w:rPr>
        <w:t>lifetime</w:t>
      </w:r>
      <w:r w:rsidR="00CF3E4D">
        <w:rPr>
          <w:rFonts w:ascii="Times New Roman" w:hAnsi="Times New Roman" w:cs="Times New Roman"/>
          <w:sz w:val="24"/>
          <w:szCs w:val="24"/>
        </w:rPr>
        <w:t xml:space="preserve">. </w:t>
      </w:r>
    </w:p>
    <w:p w14:paraId="78146713" w14:textId="0AC9F26B" w:rsidR="00E53D2F" w:rsidRDefault="00CF3E4D" w:rsidP="00477C55">
      <w:pPr>
        <w:jc w:val="both"/>
        <w:rPr>
          <w:rFonts w:ascii="Times New Roman" w:hAnsi="Times New Roman" w:cs="Times New Roman"/>
          <w:sz w:val="24"/>
          <w:szCs w:val="24"/>
        </w:rPr>
      </w:pPr>
      <w:r>
        <w:rPr>
          <w:rFonts w:ascii="Times New Roman" w:hAnsi="Times New Roman" w:cs="Times New Roman"/>
          <w:sz w:val="24"/>
          <w:szCs w:val="24"/>
        </w:rPr>
        <w:t xml:space="preserve">PMU team members also visited individual households of the raised clusters. It was found that the participants </w:t>
      </w:r>
      <w:r w:rsidR="00147F22">
        <w:rPr>
          <w:rFonts w:ascii="Times New Roman" w:hAnsi="Times New Roman" w:cs="Times New Roman"/>
          <w:sz w:val="24"/>
          <w:szCs w:val="24"/>
        </w:rPr>
        <w:t xml:space="preserve">were </w:t>
      </w:r>
      <w:r>
        <w:rPr>
          <w:rFonts w:ascii="Times New Roman" w:hAnsi="Times New Roman" w:cs="Times New Roman"/>
          <w:sz w:val="24"/>
          <w:szCs w:val="24"/>
        </w:rPr>
        <w:t xml:space="preserve">not aware </w:t>
      </w:r>
      <w:r w:rsidR="001D547C">
        <w:rPr>
          <w:rFonts w:ascii="Times New Roman" w:hAnsi="Times New Roman" w:cs="Times New Roman"/>
          <w:sz w:val="24"/>
          <w:szCs w:val="24"/>
        </w:rPr>
        <w:t xml:space="preserve">of </w:t>
      </w:r>
      <w:r>
        <w:rPr>
          <w:rFonts w:ascii="Times New Roman" w:hAnsi="Times New Roman" w:cs="Times New Roman"/>
          <w:sz w:val="24"/>
          <w:szCs w:val="24"/>
        </w:rPr>
        <w:t xml:space="preserve">the amount of earth and allocated budget. Though it was shared with them, but they seldom can recall the length and </w:t>
      </w:r>
      <w:proofErr w:type="spellStart"/>
      <w:r>
        <w:rPr>
          <w:rFonts w:ascii="Times New Roman" w:hAnsi="Times New Roman" w:cs="Times New Roman"/>
          <w:sz w:val="24"/>
          <w:szCs w:val="24"/>
        </w:rPr>
        <w:t>witdh</w:t>
      </w:r>
      <w:proofErr w:type="spellEnd"/>
      <w:r>
        <w:rPr>
          <w:rFonts w:ascii="Times New Roman" w:hAnsi="Times New Roman" w:cs="Times New Roman"/>
          <w:sz w:val="24"/>
          <w:szCs w:val="24"/>
        </w:rPr>
        <w:t xml:space="preserve"> of the homestead. But they know the total expenditure of their specific clusters. The team discussed cluster</w:t>
      </w:r>
      <w:r w:rsidR="001D547C">
        <w:rPr>
          <w:rFonts w:ascii="Times New Roman" w:hAnsi="Times New Roman" w:cs="Times New Roman"/>
          <w:sz w:val="24"/>
          <w:szCs w:val="24"/>
        </w:rPr>
        <w:t>s</w:t>
      </w:r>
      <w:r>
        <w:rPr>
          <w:rFonts w:ascii="Times New Roman" w:hAnsi="Times New Roman" w:cs="Times New Roman"/>
          <w:sz w:val="24"/>
          <w:szCs w:val="24"/>
        </w:rPr>
        <w:t xml:space="preserve"> no. 11 and 12 (randomly selected)</w:t>
      </w:r>
      <w:r w:rsidR="00CD4B33">
        <w:rPr>
          <w:rFonts w:ascii="Times New Roman" w:hAnsi="Times New Roman" w:cs="Times New Roman"/>
          <w:sz w:val="24"/>
          <w:szCs w:val="24"/>
        </w:rPr>
        <w:t>. Six households are residing on cluster no. 11. The household</w:t>
      </w:r>
      <w:r w:rsidR="00147F22">
        <w:rPr>
          <w:rFonts w:ascii="Times New Roman" w:hAnsi="Times New Roman" w:cs="Times New Roman"/>
          <w:sz w:val="24"/>
          <w:szCs w:val="24"/>
        </w:rPr>
        <w:t>s’</w:t>
      </w:r>
      <w:r w:rsidR="00CD4B33">
        <w:rPr>
          <w:rFonts w:ascii="Times New Roman" w:hAnsi="Times New Roman" w:cs="Times New Roman"/>
          <w:sz w:val="24"/>
          <w:szCs w:val="24"/>
        </w:rPr>
        <w:t xml:space="preserve"> representatives </w:t>
      </w:r>
      <w:r w:rsidR="00147F22">
        <w:rPr>
          <w:rFonts w:ascii="Times New Roman" w:hAnsi="Times New Roman" w:cs="Times New Roman"/>
          <w:sz w:val="24"/>
          <w:szCs w:val="24"/>
        </w:rPr>
        <w:t xml:space="preserve">were </w:t>
      </w:r>
      <w:proofErr w:type="spellStart"/>
      <w:r w:rsidR="00CD4B33">
        <w:rPr>
          <w:rFonts w:ascii="Times New Roman" w:hAnsi="Times New Roman" w:cs="Times New Roman"/>
          <w:sz w:val="24"/>
          <w:szCs w:val="24"/>
        </w:rPr>
        <w:t>Khushi</w:t>
      </w:r>
      <w:proofErr w:type="spellEnd"/>
      <w:r w:rsidR="00CD4B33">
        <w:rPr>
          <w:rFonts w:ascii="Times New Roman" w:hAnsi="Times New Roman" w:cs="Times New Roman"/>
          <w:sz w:val="24"/>
          <w:szCs w:val="24"/>
        </w:rPr>
        <w:t xml:space="preserve">, </w:t>
      </w:r>
      <w:proofErr w:type="spellStart"/>
      <w:r w:rsidR="00CD4B33">
        <w:rPr>
          <w:rFonts w:ascii="Times New Roman" w:hAnsi="Times New Roman" w:cs="Times New Roman"/>
          <w:sz w:val="24"/>
          <w:szCs w:val="24"/>
        </w:rPr>
        <w:t>Maleka</w:t>
      </w:r>
      <w:proofErr w:type="spellEnd"/>
      <w:r w:rsidR="00CD4B33">
        <w:rPr>
          <w:rFonts w:ascii="Times New Roman" w:hAnsi="Times New Roman" w:cs="Times New Roman"/>
          <w:sz w:val="24"/>
          <w:szCs w:val="24"/>
        </w:rPr>
        <w:t xml:space="preserve">, </w:t>
      </w:r>
      <w:proofErr w:type="spellStart"/>
      <w:r w:rsidR="00CD4B33">
        <w:rPr>
          <w:rFonts w:ascii="Times New Roman" w:hAnsi="Times New Roman" w:cs="Times New Roman"/>
          <w:sz w:val="24"/>
          <w:szCs w:val="24"/>
        </w:rPr>
        <w:t>Rongvanu</w:t>
      </w:r>
      <w:proofErr w:type="spellEnd"/>
      <w:r w:rsidR="00CD4B33">
        <w:rPr>
          <w:rFonts w:ascii="Times New Roman" w:hAnsi="Times New Roman" w:cs="Times New Roman"/>
          <w:sz w:val="24"/>
          <w:szCs w:val="24"/>
        </w:rPr>
        <w:t xml:space="preserve">, </w:t>
      </w:r>
      <w:proofErr w:type="spellStart"/>
      <w:r w:rsidR="00CD4B33">
        <w:rPr>
          <w:rFonts w:ascii="Times New Roman" w:hAnsi="Times New Roman" w:cs="Times New Roman"/>
          <w:sz w:val="24"/>
          <w:szCs w:val="24"/>
        </w:rPr>
        <w:t>Shahana</w:t>
      </w:r>
      <w:proofErr w:type="spellEnd"/>
      <w:r w:rsidR="00CD4B33">
        <w:rPr>
          <w:rFonts w:ascii="Times New Roman" w:hAnsi="Times New Roman" w:cs="Times New Roman"/>
          <w:sz w:val="24"/>
          <w:szCs w:val="24"/>
        </w:rPr>
        <w:t xml:space="preserve">, </w:t>
      </w:r>
      <w:proofErr w:type="spellStart"/>
      <w:r w:rsidR="00CD4B33">
        <w:rPr>
          <w:rFonts w:ascii="Times New Roman" w:hAnsi="Times New Roman" w:cs="Times New Roman"/>
          <w:sz w:val="24"/>
          <w:szCs w:val="24"/>
        </w:rPr>
        <w:t>Nazma</w:t>
      </w:r>
      <w:proofErr w:type="spellEnd"/>
      <w:r w:rsidR="00CD4B33">
        <w:rPr>
          <w:rFonts w:ascii="Times New Roman" w:hAnsi="Times New Roman" w:cs="Times New Roman"/>
          <w:sz w:val="24"/>
          <w:szCs w:val="24"/>
        </w:rPr>
        <w:t xml:space="preserve"> and </w:t>
      </w:r>
      <w:proofErr w:type="spellStart"/>
      <w:r w:rsidR="00CD4B33">
        <w:rPr>
          <w:rFonts w:ascii="Times New Roman" w:hAnsi="Times New Roman" w:cs="Times New Roman"/>
          <w:sz w:val="24"/>
          <w:szCs w:val="24"/>
        </w:rPr>
        <w:t>Majeda</w:t>
      </w:r>
      <w:proofErr w:type="spellEnd"/>
      <w:r w:rsidR="00CD4B33">
        <w:rPr>
          <w:rFonts w:ascii="Times New Roman" w:hAnsi="Times New Roman" w:cs="Times New Roman"/>
          <w:sz w:val="24"/>
          <w:szCs w:val="24"/>
        </w:rPr>
        <w:t xml:space="preserve">. They said that their homesteads </w:t>
      </w:r>
      <w:r w:rsidR="00147F22">
        <w:rPr>
          <w:rFonts w:ascii="Times New Roman" w:hAnsi="Times New Roman" w:cs="Times New Roman"/>
          <w:sz w:val="24"/>
          <w:szCs w:val="24"/>
        </w:rPr>
        <w:t>were</w:t>
      </w:r>
      <w:r w:rsidR="00CD4B33">
        <w:rPr>
          <w:rFonts w:ascii="Times New Roman" w:hAnsi="Times New Roman" w:cs="Times New Roman"/>
          <w:sz w:val="24"/>
          <w:szCs w:val="24"/>
        </w:rPr>
        <w:t xml:space="preserve"> raised </w:t>
      </w:r>
      <w:r w:rsidR="00147F22">
        <w:rPr>
          <w:rFonts w:ascii="Times New Roman" w:hAnsi="Times New Roman" w:cs="Times New Roman"/>
          <w:sz w:val="24"/>
          <w:szCs w:val="24"/>
        </w:rPr>
        <w:t xml:space="preserve">at </w:t>
      </w:r>
      <w:r w:rsidR="00CD4B33">
        <w:rPr>
          <w:rFonts w:ascii="Times New Roman" w:hAnsi="Times New Roman" w:cs="Times New Roman"/>
          <w:sz w:val="24"/>
          <w:szCs w:val="24"/>
        </w:rPr>
        <w:t xml:space="preserve">5.5 </w:t>
      </w:r>
      <w:r w:rsidR="000C7552">
        <w:rPr>
          <w:rFonts w:ascii="Times New Roman" w:hAnsi="Times New Roman" w:cs="Times New Roman"/>
          <w:sz w:val="24"/>
          <w:szCs w:val="24"/>
        </w:rPr>
        <w:t>feet</w:t>
      </w:r>
      <w:r w:rsidR="00CD4B33">
        <w:rPr>
          <w:rFonts w:ascii="Times New Roman" w:hAnsi="Times New Roman" w:cs="Times New Roman"/>
          <w:sz w:val="24"/>
          <w:szCs w:val="24"/>
        </w:rPr>
        <w:t xml:space="preserve"> high which is enough to escape </w:t>
      </w:r>
      <w:r w:rsidR="001D547C">
        <w:rPr>
          <w:rFonts w:ascii="Times New Roman" w:hAnsi="Times New Roman" w:cs="Times New Roman"/>
          <w:sz w:val="24"/>
          <w:szCs w:val="24"/>
        </w:rPr>
        <w:t xml:space="preserve">the </w:t>
      </w:r>
      <w:r w:rsidR="00CD4B33">
        <w:rPr>
          <w:rFonts w:ascii="Times New Roman" w:hAnsi="Times New Roman" w:cs="Times New Roman"/>
          <w:sz w:val="24"/>
          <w:szCs w:val="24"/>
        </w:rPr>
        <w:t>flood in this area. It was also found that the p</w:t>
      </w:r>
      <w:r w:rsidR="001D547C">
        <w:rPr>
          <w:rFonts w:ascii="Times New Roman" w:hAnsi="Times New Roman" w:cs="Times New Roman"/>
          <w:sz w:val="24"/>
          <w:szCs w:val="24"/>
        </w:rPr>
        <w:t>l</w:t>
      </w:r>
      <w:r w:rsidR="00CD4B33">
        <w:rPr>
          <w:rFonts w:ascii="Times New Roman" w:hAnsi="Times New Roman" w:cs="Times New Roman"/>
          <w:sz w:val="24"/>
          <w:szCs w:val="24"/>
        </w:rPr>
        <w:t xml:space="preserve">inths were raised according to the activity guideline. Other activities had not been started during the field visit. The team observed that some small fruit trees were mostly covered by raised soil. The community people </w:t>
      </w:r>
      <w:r w:rsidR="001D547C">
        <w:rPr>
          <w:rFonts w:ascii="Times New Roman" w:hAnsi="Times New Roman" w:cs="Times New Roman"/>
          <w:sz w:val="24"/>
          <w:szCs w:val="24"/>
        </w:rPr>
        <w:t xml:space="preserve">have </w:t>
      </w:r>
      <w:r w:rsidR="00CD4B33">
        <w:rPr>
          <w:rFonts w:ascii="Times New Roman" w:hAnsi="Times New Roman" w:cs="Times New Roman"/>
          <w:sz w:val="24"/>
          <w:szCs w:val="24"/>
        </w:rPr>
        <w:t xml:space="preserve">plan to plant similar trees on the homestead to compensate </w:t>
      </w:r>
      <w:r w:rsidR="001D547C">
        <w:rPr>
          <w:rFonts w:ascii="Times New Roman" w:hAnsi="Times New Roman" w:cs="Times New Roman"/>
          <w:sz w:val="24"/>
          <w:szCs w:val="24"/>
        </w:rPr>
        <w:t xml:space="preserve">for </w:t>
      </w:r>
      <w:r w:rsidR="00CD4B33">
        <w:rPr>
          <w:rFonts w:ascii="Times New Roman" w:hAnsi="Times New Roman" w:cs="Times New Roman"/>
          <w:sz w:val="24"/>
          <w:szCs w:val="24"/>
        </w:rPr>
        <w:t xml:space="preserve">these damaged plants. </w:t>
      </w:r>
    </w:p>
    <w:p w14:paraId="6CB17038" w14:textId="05F5A6E7" w:rsidR="00553107" w:rsidRDefault="00E53D2F" w:rsidP="00477C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During </w:t>
      </w:r>
      <w:r w:rsidR="001D547C">
        <w:rPr>
          <w:rFonts w:ascii="Times New Roman" w:hAnsi="Times New Roman" w:cs="Times New Roman"/>
          <w:sz w:val="24"/>
          <w:szCs w:val="24"/>
        </w:rPr>
        <w:t xml:space="preserve">the </w:t>
      </w:r>
      <w:r>
        <w:rPr>
          <w:rFonts w:ascii="Times New Roman" w:hAnsi="Times New Roman" w:cs="Times New Roman"/>
          <w:sz w:val="24"/>
          <w:szCs w:val="24"/>
        </w:rPr>
        <w:t>visit</w:t>
      </w:r>
      <w:r w:rsidR="001D547C">
        <w:rPr>
          <w:rFonts w:ascii="Times New Roman" w:hAnsi="Times New Roman" w:cs="Times New Roman"/>
          <w:sz w:val="24"/>
          <w:szCs w:val="24"/>
        </w:rPr>
        <w:t>,</w:t>
      </w:r>
      <w:r>
        <w:rPr>
          <w:rFonts w:ascii="Times New Roman" w:hAnsi="Times New Roman" w:cs="Times New Roman"/>
          <w:sz w:val="24"/>
          <w:szCs w:val="24"/>
        </w:rPr>
        <w:t xml:space="preserve"> PKSF team </w:t>
      </w:r>
      <w:r w:rsidR="00B67EF7">
        <w:rPr>
          <w:rFonts w:ascii="Times New Roman" w:hAnsi="Times New Roman" w:cs="Times New Roman"/>
          <w:sz w:val="24"/>
          <w:szCs w:val="24"/>
        </w:rPr>
        <w:t>checked all documents related to accounts and finance including voucher</w:t>
      </w:r>
      <w:r w:rsidR="001D547C">
        <w:rPr>
          <w:rFonts w:ascii="Times New Roman" w:hAnsi="Times New Roman" w:cs="Times New Roman"/>
          <w:sz w:val="24"/>
          <w:szCs w:val="24"/>
        </w:rPr>
        <w:t>s</w:t>
      </w:r>
      <w:r w:rsidR="00B67EF7">
        <w:rPr>
          <w:rFonts w:ascii="Times New Roman" w:hAnsi="Times New Roman" w:cs="Times New Roman"/>
          <w:sz w:val="24"/>
          <w:szCs w:val="24"/>
        </w:rPr>
        <w:t xml:space="preserve"> and bills.</w:t>
      </w:r>
      <w:r w:rsidR="00553107">
        <w:rPr>
          <w:rFonts w:ascii="Times New Roman" w:hAnsi="Times New Roman" w:cs="Times New Roman"/>
          <w:sz w:val="24"/>
          <w:szCs w:val="24"/>
        </w:rPr>
        <w:t xml:space="preserve"> Some important observations are:</w:t>
      </w:r>
    </w:p>
    <w:p w14:paraId="6E2B7A75" w14:textId="1F545708" w:rsidR="00553107" w:rsidRDefault="00553107" w:rsidP="00215DD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The Accounts Officer provided advance money to the Field Officer without having their signature.</w:t>
      </w:r>
    </w:p>
    <w:p w14:paraId="63B31FE5" w14:textId="3C10AE88" w:rsidR="00553107" w:rsidRDefault="000C7552" w:rsidP="00215DD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N</w:t>
      </w:r>
      <w:r w:rsidR="00715EEB" w:rsidRPr="00215DD1">
        <w:rPr>
          <w:rFonts w:ascii="Times New Roman" w:hAnsi="Times New Roman" w:cs="Times New Roman"/>
          <w:sz w:val="24"/>
          <w:szCs w:val="24"/>
        </w:rPr>
        <w:t xml:space="preserve">o signature </w:t>
      </w:r>
      <w:r w:rsidR="00147F22">
        <w:rPr>
          <w:rFonts w:ascii="Times New Roman" w:hAnsi="Times New Roman" w:cs="Times New Roman"/>
          <w:sz w:val="24"/>
          <w:szCs w:val="24"/>
        </w:rPr>
        <w:t xml:space="preserve">was found </w:t>
      </w:r>
      <w:r w:rsidR="00715EEB" w:rsidRPr="00215DD1">
        <w:rPr>
          <w:rFonts w:ascii="Times New Roman" w:hAnsi="Times New Roman" w:cs="Times New Roman"/>
          <w:sz w:val="24"/>
          <w:szCs w:val="24"/>
        </w:rPr>
        <w:t xml:space="preserve">on </w:t>
      </w:r>
      <w:r w:rsidR="001D547C">
        <w:rPr>
          <w:rFonts w:ascii="Times New Roman" w:hAnsi="Times New Roman" w:cs="Times New Roman"/>
          <w:sz w:val="24"/>
          <w:szCs w:val="24"/>
        </w:rPr>
        <w:t xml:space="preserve">the </w:t>
      </w:r>
      <w:r w:rsidR="00715EEB" w:rsidRPr="00215DD1">
        <w:rPr>
          <w:rFonts w:ascii="Times New Roman" w:hAnsi="Times New Roman" w:cs="Times New Roman"/>
          <w:sz w:val="24"/>
          <w:szCs w:val="24"/>
        </w:rPr>
        <w:t>de</w:t>
      </w:r>
      <w:r w:rsidR="00553107">
        <w:rPr>
          <w:rFonts w:ascii="Times New Roman" w:hAnsi="Times New Roman" w:cs="Times New Roman"/>
          <w:sz w:val="24"/>
          <w:szCs w:val="24"/>
        </w:rPr>
        <w:t>b</w:t>
      </w:r>
      <w:r w:rsidR="00715EEB" w:rsidRPr="00215DD1">
        <w:rPr>
          <w:rFonts w:ascii="Times New Roman" w:hAnsi="Times New Roman" w:cs="Times New Roman"/>
          <w:sz w:val="24"/>
          <w:szCs w:val="24"/>
        </w:rPr>
        <w:t>i</w:t>
      </w:r>
      <w:r w:rsidR="00553107">
        <w:rPr>
          <w:rFonts w:ascii="Times New Roman" w:hAnsi="Times New Roman" w:cs="Times New Roman"/>
          <w:sz w:val="24"/>
          <w:szCs w:val="24"/>
        </w:rPr>
        <w:t>t voucher</w:t>
      </w:r>
    </w:p>
    <w:p w14:paraId="789091FD" w14:textId="0065A2AE" w:rsidR="00553107" w:rsidRDefault="000C7552" w:rsidP="00215DD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w:t>
      </w:r>
      <w:r w:rsidR="00715EEB" w:rsidRPr="00215DD1">
        <w:rPr>
          <w:rFonts w:ascii="Times New Roman" w:hAnsi="Times New Roman" w:cs="Times New Roman"/>
          <w:sz w:val="24"/>
          <w:szCs w:val="24"/>
        </w:rPr>
        <w:t xml:space="preserve">verwriting </w:t>
      </w:r>
      <w:r w:rsidR="00147F22">
        <w:rPr>
          <w:rFonts w:ascii="Times New Roman" w:hAnsi="Times New Roman" w:cs="Times New Roman"/>
          <w:sz w:val="24"/>
          <w:szCs w:val="24"/>
        </w:rPr>
        <w:t xml:space="preserve">were found </w:t>
      </w:r>
      <w:r w:rsidR="00715EEB" w:rsidRPr="00215DD1">
        <w:rPr>
          <w:rFonts w:ascii="Times New Roman" w:hAnsi="Times New Roman" w:cs="Times New Roman"/>
          <w:sz w:val="24"/>
          <w:szCs w:val="24"/>
        </w:rPr>
        <w:t xml:space="preserve">on </w:t>
      </w:r>
      <w:r w:rsidR="001D547C">
        <w:rPr>
          <w:rFonts w:ascii="Times New Roman" w:hAnsi="Times New Roman" w:cs="Times New Roman"/>
          <w:sz w:val="24"/>
          <w:szCs w:val="24"/>
        </w:rPr>
        <w:t xml:space="preserve">the </w:t>
      </w:r>
      <w:r w:rsidR="00715EEB" w:rsidRPr="00215DD1">
        <w:rPr>
          <w:rFonts w:ascii="Times New Roman" w:hAnsi="Times New Roman" w:cs="Times New Roman"/>
          <w:sz w:val="24"/>
          <w:szCs w:val="24"/>
        </w:rPr>
        <w:t>movement register</w:t>
      </w:r>
      <w:r w:rsidR="00553107">
        <w:rPr>
          <w:rFonts w:ascii="Times New Roman" w:hAnsi="Times New Roman" w:cs="Times New Roman"/>
          <w:sz w:val="24"/>
          <w:szCs w:val="24"/>
        </w:rPr>
        <w:t>, salary sheet etc.</w:t>
      </w:r>
    </w:p>
    <w:p w14:paraId="39D0358C" w14:textId="67DEB7C9" w:rsidR="00E91CC7" w:rsidRPr="00215DD1" w:rsidRDefault="00553107" w:rsidP="00215DD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The Project Coordinator did not maintain logbook for using Motorbike which means no. movement occurred with </w:t>
      </w:r>
      <w:r w:rsidR="001D547C">
        <w:rPr>
          <w:rFonts w:ascii="Times New Roman" w:hAnsi="Times New Roman" w:cs="Times New Roman"/>
          <w:sz w:val="24"/>
          <w:szCs w:val="24"/>
        </w:rPr>
        <w:t>h</w:t>
      </w:r>
      <w:r>
        <w:rPr>
          <w:rFonts w:ascii="Times New Roman" w:hAnsi="Times New Roman" w:cs="Times New Roman"/>
          <w:sz w:val="24"/>
          <w:szCs w:val="24"/>
        </w:rPr>
        <w:t xml:space="preserve">is vehicle but the Accounts Officer accounted expenditure against motorbike rent. </w:t>
      </w:r>
    </w:p>
    <w:p w14:paraId="26CF39B1" w14:textId="32F10B3E" w:rsidR="00366551" w:rsidRPr="00932054" w:rsidRDefault="00553107" w:rsidP="00932054">
      <w:pPr>
        <w:jc w:val="both"/>
        <w:rPr>
          <w:rFonts w:ascii="Times New Roman" w:hAnsi="Times New Roman" w:cs="Times New Roman"/>
          <w:sz w:val="24"/>
          <w:szCs w:val="24"/>
        </w:rPr>
      </w:pPr>
      <w:r>
        <w:rPr>
          <w:rFonts w:ascii="Times New Roman" w:hAnsi="Times New Roman" w:cs="Times New Roman"/>
          <w:sz w:val="24"/>
          <w:szCs w:val="24"/>
        </w:rPr>
        <w:t xml:space="preserve">At the end of the visit, the PMU </w:t>
      </w:r>
      <w:r w:rsidR="007248CC">
        <w:rPr>
          <w:rFonts w:ascii="Times New Roman" w:hAnsi="Times New Roman" w:cs="Times New Roman"/>
          <w:sz w:val="24"/>
          <w:szCs w:val="24"/>
        </w:rPr>
        <w:t>team</w:t>
      </w:r>
      <w:r>
        <w:rPr>
          <w:rFonts w:ascii="Times New Roman" w:hAnsi="Times New Roman" w:cs="Times New Roman"/>
          <w:sz w:val="24"/>
          <w:szCs w:val="24"/>
        </w:rPr>
        <w:t xml:space="preserve"> conducted</w:t>
      </w:r>
      <w:r w:rsidR="00E91CC7">
        <w:rPr>
          <w:rFonts w:ascii="Times New Roman" w:hAnsi="Times New Roman" w:cs="Times New Roman"/>
          <w:sz w:val="24"/>
          <w:szCs w:val="24"/>
        </w:rPr>
        <w:t xml:space="preserve"> </w:t>
      </w:r>
      <w:r w:rsidR="001D547C">
        <w:rPr>
          <w:rFonts w:ascii="Times New Roman" w:hAnsi="Times New Roman" w:cs="Times New Roman"/>
          <w:sz w:val="24"/>
          <w:szCs w:val="24"/>
        </w:rPr>
        <w:t xml:space="preserve">a </w:t>
      </w:r>
      <w:r>
        <w:rPr>
          <w:rFonts w:ascii="Times New Roman" w:hAnsi="Times New Roman" w:cs="Times New Roman"/>
          <w:sz w:val="24"/>
          <w:szCs w:val="24"/>
        </w:rPr>
        <w:t>meeting with IE’s staffs together with their focal person</w:t>
      </w:r>
      <w:r w:rsidR="00E91CC7">
        <w:rPr>
          <w:rFonts w:ascii="Times New Roman" w:hAnsi="Times New Roman" w:cs="Times New Roman"/>
          <w:sz w:val="24"/>
          <w:szCs w:val="24"/>
        </w:rPr>
        <w:t xml:space="preserve">. </w:t>
      </w:r>
      <w:r w:rsidR="00220E6C">
        <w:rPr>
          <w:rFonts w:ascii="Times New Roman" w:hAnsi="Times New Roman" w:cs="Times New Roman"/>
          <w:sz w:val="24"/>
          <w:szCs w:val="24"/>
        </w:rPr>
        <w:t>PKSF team provide</w:t>
      </w:r>
      <w:r>
        <w:rPr>
          <w:rFonts w:ascii="Times New Roman" w:hAnsi="Times New Roman" w:cs="Times New Roman"/>
          <w:sz w:val="24"/>
          <w:szCs w:val="24"/>
        </w:rPr>
        <w:t xml:space="preserve">d </w:t>
      </w:r>
      <w:r w:rsidR="00220E6C">
        <w:rPr>
          <w:rFonts w:ascii="Times New Roman" w:hAnsi="Times New Roman" w:cs="Times New Roman"/>
          <w:sz w:val="24"/>
          <w:szCs w:val="24"/>
        </w:rPr>
        <w:t>different suggestion</w:t>
      </w:r>
      <w:r w:rsidR="00C91C67">
        <w:rPr>
          <w:rFonts w:ascii="Times New Roman" w:hAnsi="Times New Roman" w:cs="Times New Roman"/>
          <w:sz w:val="24"/>
          <w:szCs w:val="24"/>
        </w:rPr>
        <w:t>s</w:t>
      </w:r>
      <w:r w:rsidR="00220E6C">
        <w:rPr>
          <w:rFonts w:ascii="Times New Roman" w:hAnsi="Times New Roman" w:cs="Times New Roman"/>
          <w:sz w:val="24"/>
          <w:szCs w:val="24"/>
        </w:rPr>
        <w:t xml:space="preserve"> to IE</w:t>
      </w:r>
      <w:r w:rsidR="00C91C67">
        <w:rPr>
          <w:rFonts w:ascii="Times New Roman" w:hAnsi="Times New Roman" w:cs="Times New Roman"/>
          <w:sz w:val="24"/>
          <w:szCs w:val="24"/>
        </w:rPr>
        <w:t>’s</w:t>
      </w:r>
      <w:r w:rsidR="00220E6C">
        <w:rPr>
          <w:rFonts w:ascii="Times New Roman" w:hAnsi="Times New Roman" w:cs="Times New Roman"/>
          <w:sz w:val="24"/>
          <w:szCs w:val="24"/>
        </w:rPr>
        <w:t xml:space="preserve"> </w:t>
      </w:r>
      <w:r w:rsidR="00C91C67">
        <w:rPr>
          <w:rFonts w:ascii="Times New Roman" w:hAnsi="Times New Roman" w:cs="Times New Roman"/>
          <w:sz w:val="24"/>
          <w:szCs w:val="24"/>
        </w:rPr>
        <w:t xml:space="preserve">to improve the quality of implementation of the project activities. </w:t>
      </w:r>
    </w:p>
    <w:p w14:paraId="1340BA20" w14:textId="77777777" w:rsidR="000710DF" w:rsidRDefault="000710DF" w:rsidP="000710DF">
      <w:pPr>
        <w:tabs>
          <w:tab w:val="left" w:pos="4290"/>
        </w:tabs>
        <w:spacing w:after="0" w:line="240" w:lineRule="auto"/>
        <w:jc w:val="both"/>
        <w:rPr>
          <w:rFonts w:ascii="SutonnyMJ" w:hAnsi="SutonnyMJ"/>
          <w:sz w:val="26"/>
          <w:szCs w:val="26"/>
        </w:rPr>
      </w:pPr>
    </w:p>
    <w:p w14:paraId="3FACF77F" w14:textId="5E455B68" w:rsidR="00847F27" w:rsidRPr="00DC6785" w:rsidRDefault="00A55F2C" w:rsidP="00847F27">
      <w:pPr>
        <w:pStyle w:val="ListParagraph"/>
        <w:numPr>
          <w:ilvl w:val="0"/>
          <w:numId w:val="22"/>
        </w:numPr>
        <w:rPr>
          <w:rFonts w:ascii="Times New Roman" w:hAnsi="Times New Roman" w:cs="Times New Roman"/>
          <w:b/>
          <w:spacing w:val="-3"/>
          <w:w w:val="102"/>
          <w:sz w:val="24"/>
          <w:szCs w:val="24"/>
        </w:rPr>
      </w:pPr>
      <w:r w:rsidRPr="001D547C">
        <w:rPr>
          <w:rFonts w:ascii="Times New Roman" w:hAnsi="Times New Roman" w:cs="Times New Roman"/>
          <w:b/>
          <w:sz w:val="24"/>
          <w:szCs w:val="24"/>
        </w:rPr>
        <w:t>Eco-</w:t>
      </w:r>
      <w:r w:rsidR="008213B2" w:rsidRPr="001D547C">
        <w:rPr>
          <w:rFonts w:ascii="Times New Roman" w:hAnsi="Times New Roman" w:cs="Times New Roman"/>
          <w:b/>
          <w:sz w:val="24"/>
          <w:szCs w:val="24"/>
        </w:rPr>
        <w:t>Social Development Organization (ESDO)</w:t>
      </w:r>
    </w:p>
    <w:p w14:paraId="14014CBB" w14:textId="1F2894A5" w:rsidR="00E96F87" w:rsidRPr="00DC6785" w:rsidRDefault="00927091" w:rsidP="00E82D83">
      <w:pPr>
        <w:jc w:val="both"/>
        <w:rPr>
          <w:rFonts w:ascii="Times New Roman" w:hAnsi="Times New Roman" w:cs="Times New Roman"/>
          <w:spacing w:val="-3"/>
          <w:w w:val="102"/>
          <w:sz w:val="24"/>
          <w:szCs w:val="24"/>
        </w:rPr>
      </w:pPr>
      <w:r w:rsidRPr="00DC6785">
        <w:rPr>
          <w:rFonts w:ascii="Times New Roman" w:hAnsi="Times New Roman" w:cs="Times New Roman"/>
          <w:noProof/>
          <w:spacing w:val="-3"/>
          <w:w w:val="102"/>
          <w:sz w:val="24"/>
          <w:szCs w:val="24"/>
        </w:rPr>
        <w:drawing>
          <wp:anchor distT="0" distB="0" distL="114300" distR="114300" simplePos="0" relativeHeight="251664384" behindDoc="1" locked="0" layoutInCell="1" allowOverlap="1" wp14:anchorId="2F0A98F5" wp14:editId="2856D71F">
            <wp:simplePos x="0" y="0"/>
            <wp:positionH relativeFrom="column">
              <wp:posOffset>3751580</wp:posOffset>
            </wp:positionH>
            <wp:positionV relativeFrom="paragraph">
              <wp:posOffset>9525</wp:posOffset>
            </wp:positionV>
            <wp:extent cx="2603500" cy="1952625"/>
            <wp:effectExtent l="0" t="0" r="6350" b="9525"/>
            <wp:wrapTight wrapText="bothSides">
              <wp:wrapPolygon edited="0">
                <wp:start x="0" y="0"/>
                <wp:lineTo x="0" y="21495"/>
                <wp:lineTo x="21495" y="21495"/>
                <wp:lineTo x="2149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SC0293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3500" cy="1952625"/>
                    </a:xfrm>
                    <a:prstGeom prst="rect">
                      <a:avLst/>
                    </a:prstGeom>
                  </pic:spPr>
                </pic:pic>
              </a:graphicData>
            </a:graphic>
            <wp14:sizeRelH relativeFrom="page">
              <wp14:pctWidth>0</wp14:pctWidth>
            </wp14:sizeRelH>
            <wp14:sizeRelV relativeFrom="page">
              <wp14:pctHeight>0</wp14:pctHeight>
            </wp14:sizeRelV>
          </wp:anchor>
        </w:drawing>
      </w:r>
      <w:r w:rsidR="00E96F87" w:rsidRPr="00DC6785">
        <w:rPr>
          <w:rFonts w:ascii="Times New Roman" w:hAnsi="Times New Roman" w:cs="Times New Roman"/>
          <w:b/>
          <w:spacing w:val="-3"/>
          <w:w w:val="102"/>
          <w:sz w:val="24"/>
          <w:szCs w:val="24"/>
        </w:rPr>
        <w:t xml:space="preserve">Description of the project and working area: </w:t>
      </w:r>
      <w:r w:rsidR="00E96F87" w:rsidRPr="00DC6785">
        <w:rPr>
          <w:rFonts w:ascii="Times New Roman" w:hAnsi="Times New Roman" w:cs="Times New Roman"/>
          <w:spacing w:val="-3"/>
          <w:w w:val="102"/>
          <w:sz w:val="24"/>
          <w:szCs w:val="24"/>
        </w:rPr>
        <w:t xml:space="preserve">The </w:t>
      </w:r>
      <w:r w:rsidR="00614D8B" w:rsidRPr="001D547C">
        <w:rPr>
          <w:rFonts w:ascii="Times New Roman" w:hAnsi="Times New Roman" w:cs="Times New Roman"/>
          <w:sz w:val="24"/>
          <w:szCs w:val="24"/>
        </w:rPr>
        <w:t>Eco-Social Development Organization (ESDO</w:t>
      </w:r>
      <w:r w:rsidR="00614D8B" w:rsidRPr="001D547C">
        <w:rPr>
          <w:rFonts w:ascii="Times New Roman" w:hAnsi="Times New Roman" w:cs="Times New Roman"/>
          <w:b/>
          <w:sz w:val="24"/>
          <w:szCs w:val="24"/>
        </w:rPr>
        <w:t>)</w:t>
      </w:r>
      <w:r w:rsidR="00E96F87" w:rsidRPr="00DC6785">
        <w:rPr>
          <w:rFonts w:ascii="Times New Roman" w:hAnsi="Times New Roman" w:cs="Times New Roman"/>
          <w:spacing w:val="-3"/>
          <w:w w:val="102"/>
          <w:sz w:val="24"/>
          <w:szCs w:val="24"/>
        </w:rPr>
        <w:t xml:space="preserve"> </w:t>
      </w:r>
      <w:r w:rsidR="006625A9" w:rsidRPr="00DC6785">
        <w:rPr>
          <w:rFonts w:ascii="Times New Roman" w:hAnsi="Times New Roman" w:cs="Times New Roman"/>
          <w:spacing w:val="-3"/>
          <w:w w:val="102"/>
          <w:sz w:val="24"/>
          <w:szCs w:val="24"/>
        </w:rPr>
        <w:t xml:space="preserve">is </w:t>
      </w:r>
      <w:r w:rsidR="00E96F87" w:rsidRPr="00DC6785">
        <w:rPr>
          <w:rFonts w:ascii="Times New Roman" w:hAnsi="Times New Roman" w:cs="Times New Roman"/>
          <w:spacing w:val="-3"/>
          <w:w w:val="102"/>
          <w:sz w:val="24"/>
          <w:szCs w:val="24"/>
        </w:rPr>
        <w:t>im</w:t>
      </w:r>
      <w:r w:rsidR="00614D8B" w:rsidRPr="00DC6785">
        <w:rPr>
          <w:rFonts w:ascii="Times New Roman" w:hAnsi="Times New Roman" w:cs="Times New Roman"/>
          <w:spacing w:val="-3"/>
          <w:w w:val="102"/>
          <w:sz w:val="24"/>
          <w:szCs w:val="24"/>
        </w:rPr>
        <w:t>pl</w:t>
      </w:r>
      <w:r w:rsidR="006625A9" w:rsidRPr="00DC6785">
        <w:rPr>
          <w:rFonts w:ascii="Times New Roman" w:hAnsi="Times New Roman" w:cs="Times New Roman"/>
          <w:spacing w:val="-3"/>
          <w:w w:val="102"/>
          <w:sz w:val="24"/>
          <w:szCs w:val="24"/>
        </w:rPr>
        <w:t>eme</w:t>
      </w:r>
      <w:r w:rsidR="00614D8B" w:rsidRPr="00DC6785">
        <w:rPr>
          <w:rFonts w:ascii="Times New Roman" w:hAnsi="Times New Roman" w:cs="Times New Roman"/>
          <w:spacing w:val="-3"/>
          <w:w w:val="102"/>
          <w:sz w:val="24"/>
          <w:szCs w:val="24"/>
        </w:rPr>
        <w:t xml:space="preserve">nting the project at </w:t>
      </w:r>
      <w:proofErr w:type="spellStart"/>
      <w:r w:rsidR="00614D8B" w:rsidRPr="00DC6785">
        <w:rPr>
          <w:rFonts w:ascii="Times New Roman" w:hAnsi="Times New Roman" w:cs="Times New Roman"/>
          <w:spacing w:val="-3"/>
          <w:w w:val="102"/>
          <w:sz w:val="24"/>
          <w:szCs w:val="24"/>
        </w:rPr>
        <w:t>M</w:t>
      </w:r>
      <w:r w:rsidR="006625A9" w:rsidRPr="00DC6785">
        <w:rPr>
          <w:rFonts w:ascii="Times New Roman" w:hAnsi="Times New Roman" w:cs="Times New Roman"/>
          <w:spacing w:val="-3"/>
          <w:w w:val="102"/>
          <w:sz w:val="24"/>
          <w:szCs w:val="24"/>
        </w:rPr>
        <w:t>o</w:t>
      </w:r>
      <w:r w:rsidR="00614D8B" w:rsidRPr="00DC6785">
        <w:rPr>
          <w:rFonts w:ascii="Times New Roman" w:hAnsi="Times New Roman" w:cs="Times New Roman"/>
          <w:spacing w:val="-3"/>
          <w:w w:val="102"/>
          <w:sz w:val="24"/>
          <w:szCs w:val="24"/>
        </w:rPr>
        <w:t>therg</w:t>
      </w:r>
      <w:r w:rsidR="006625A9" w:rsidRPr="00DC6785">
        <w:rPr>
          <w:rFonts w:ascii="Times New Roman" w:hAnsi="Times New Roman" w:cs="Times New Roman"/>
          <w:spacing w:val="-3"/>
          <w:w w:val="102"/>
          <w:sz w:val="24"/>
          <w:szCs w:val="24"/>
        </w:rPr>
        <w:t>a</w:t>
      </w:r>
      <w:r w:rsidR="00614D8B" w:rsidRPr="00DC6785">
        <w:rPr>
          <w:rFonts w:ascii="Times New Roman" w:hAnsi="Times New Roman" w:cs="Times New Roman"/>
          <w:spacing w:val="-3"/>
          <w:w w:val="102"/>
          <w:sz w:val="24"/>
          <w:szCs w:val="24"/>
        </w:rPr>
        <w:t>nj</w:t>
      </w:r>
      <w:proofErr w:type="spellEnd"/>
      <w:r w:rsidR="00614D8B" w:rsidRPr="00DC6785">
        <w:rPr>
          <w:rFonts w:ascii="Times New Roman" w:hAnsi="Times New Roman" w:cs="Times New Roman"/>
          <w:spacing w:val="-3"/>
          <w:w w:val="102"/>
          <w:sz w:val="24"/>
          <w:szCs w:val="24"/>
        </w:rPr>
        <w:t xml:space="preserve"> and </w:t>
      </w:r>
      <w:proofErr w:type="spellStart"/>
      <w:r w:rsidR="00614D8B" w:rsidRPr="00DC6785">
        <w:rPr>
          <w:rFonts w:ascii="Times New Roman" w:hAnsi="Times New Roman" w:cs="Times New Roman"/>
          <w:spacing w:val="-3"/>
          <w:w w:val="102"/>
          <w:sz w:val="24"/>
          <w:szCs w:val="24"/>
        </w:rPr>
        <w:t>Sorishabari</w:t>
      </w:r>
      <w:proofErr w:type="spellEnd"/>
      <w:r w:rsidR="00614D8B" w:rsidRPr="00DC6785">
        <w:rPr>
          <w:rFonts w:ascii="Times New Roman" w:hAnsi="Times New Roman" w:cs="Times New Roman"/>
          <w:spacing w:val="-3"/>
          <w:w w:val="102"/>
          <w:sz w:val="24"/>
          <w:szCs w:val="24"/>
        </w:rPr>
        <w:t xml:space="preserve"> </w:t>
      </w:r>
      <w:proofErr w:type="spellStart"/>
      <w:r w:rsidR="001D547C">
        <w:rPr>
          <w:rFonts w:ascii="Times New Roman" w:hAnsi="Times New Roman" w:cs="Times New Roman"/>
          <w:spacing w:val="-3"/>
          <w:w w:val="102"/>
          <w:sz w:val="24"/>
          <w:szCs w:val="24"/>
        </w:rPr>
        <w:t>Upazi</w:t>
      </w:r>
      <w:r w:rsidR="001D547C" w:rsidRPr="00DC6785">
        <w:rPr>
          <w:rFonts w:ascii="Times New Roman" w:hAnsi="Times New Roman" w:cs="Times New Roman"/>
          <w:spacing w:val="-3"/>
          <w:w w:val="102"/>
          <w:sz w:val="24"/>
          <w:szCs w:val="24"/>
        </w:rPr>
        <w:t>la</w:t>
      </w:r>
      <w:proofErr w:type="spellEnd"/>
      <w:r w:rsidR="001D547C" w:rsidRPr="00DC6785">
        <w:rPr>
          <w:rFonts w:ascii="Times New Roman" w:hAnsi="Times New Roman" w:cs="Times New Roman"/>
          <w:spacing w:val="-3"/>
          <w:w w:val="102"/>
          <w:sz w:val="24"/>
          <w:szCs w:val="24"/>
        </w:rPr>
        <w:t xml:space="preserve"> </w:t>
      </w:r>
      <w:r w:rsidR="00614D8B" w:rsidRPr="00DC6785">
        <w:rPr>
          <w:rFonts w:ascii="Times New Roman" w:hAnsi="Times New Roman" w:cs="Times New Roman"/>
          <w:spacing w:val="-3"/>
          <w:w w:val="102"/>
          <w:sz w:val="24"/>
          <w:szCs w:val="24"/>
        </w:rPr>
        <w:t xml:space="preserve">of </w:t>
      </w:r>
      <w:proofErr w:type="spellStart"/>
      <w:r w:rsidR="00614D8B" w:rsidRPr="00DC6785">
        <w:rPr>
          <w:rFonts w:ascii="Times New Roman" w:hAnsi="Times New Roman" w:cs="Times New Roman"/>
          <w:spacing w:val="-3"/>
          <w:w w:val="102"/>
          <w:sz w:val="24"/>
          <w:szCs w:val="24"/>
        </w:rPr>
        <w:t>Jamalpur</w:t>
      </w:r>
      <w:proofErr w:type="spellEnd"/>
      <w:r w:rsidR="00614D8B" w:rsidRPr="00DC6785">
        <w:rPr>
          <w:rFonts w:ascii="Times New Roman" w:hAnsi="Times New Roman" w:cs="Times New Roman"/>
          <w:spacing w:val="-3"/>
          <w:w w:val="102"/>
          <w:sz w:val="24"/>
          <w:szCs w:val="24"/>
        </w:rPr>
        <w:t xml:space="preserve"> districts</w:t>
      </w:r>
      <w:r w:rsidR="006625A9" w:rsidRPr="00DC6785">
        <w:rPr>
          <w:rFonts w:ascii="Times New Roman" w:hAnsi="Times New Roman" w:cs="Times New Roman"/>
          <w:spacing w:val="-3"/>
          <w:w w:val="102"/>
          <w:sz w:val="24"/>
          <w:szCs w:val="24"/>
        </w:rPr>
        <w:t xml:space="preserve"> and </w:t>
      </w:r>
      <w:proofErr w:type="spellStart"/>
      <w:r w:rsidR="00614D8B" w:rsidRPr="00DC6785">
        <w:rPr>
          <w:rFonts w:ascii="Times New Roman" w:hAnsi="Times New Roman" w:cs="Times New Roman"/>
          <w:spacing w:val="-3"/>
          <w:w w:val="102"/>
          <w:sz w:val="24"/>
          <w:szCs w:val="24"/>
        </w:rPr>
        <w:t>Fulchori</w:t>
      </w:r>
      <w:proofErr w:type="spellEnd"/>
      <w:r w:rsidR="00614D8B" w:rsidRPr="00DC6785">
        <w:rPr>
          <w:rFonts w:ascii="Times New Roman" w:hAnsi="Times New Roman" w:cs="Times New Roman"/>
          <w:spacing w:val="-3"/>
          <w:w w:val="102"/>
          <w:sz w:val="24"/>
          <w:szCs w:val="24"/>
        </w:rPr>
        <w:t xml:space="preserve"> </w:t>
      </w:r>
      <w:proofErr w:type="spellStart"/>
      <w:r w:rsidR="001D547C">
        <w:rPr>
          <w:rFonts w:ascii="Times New Roman" w:hAnsi="Times New Roman" w:cs="Times New Roman"/>
          <w:spacing w:val="-3"/>
          <w:w w:val="102"/>
          <w:sz w:val="24"/>
          <w:szCs w:val="24"/>
        </w:rPr>
        <w:t>Upazi</w:t>
      </w:r>
      <w:r w:rsidR="001D547C" w:rsidRPr="00DC6785">
        <w:rPr>
          <w:rFonts w:ascii="Times New Roman" w:hAnsi="Times New Roman" w:cs="Times New Roman"/>
          <w:spacing w:val="-3"/>
          <w:w w:val="102"/>
          <w:sz w:val="24"/>
          <w:szCs w:val="24"/>
        </w:rPr>
        <w:t>la</w:t>
      </w:r>
      <w:proofErr w:type="spellEnd"/>
      <w:r w:rsidR="001D547C" w:rsidRPr="00DC6785">
        <w:rPr>
          <w:rFonts w:ascii="Times New Roman" w:hAnsi="Times New Roman" w:cs="Times New Roman"/>
          <w:spacing w:val="-3"/>
          <w:w w:val="102"/>
          <w:sz w:val="24"/>
          <w:szCs w:val="24"/>
        </w:rPr>
        <w:t xml:space="preserve"> </w:t>
      </w:r>
      <w:r w:rsidR="00614D8B" w:rsidRPr="00DC6785">
        <w:rPr>
          <w:rFonts w:ascii="Times New Roman" w:hAnsi="Times New Roman" w:cs="Times New Roman"/>
          <w:spacing w:val="-3"/>
          <w:w w:val="102"/>
          <w:sz w:val="24"/>
          <w:szCs w:val="24"/>
        </w:rPr>
        <w:t xml:space="preserve">of </w:t>
      </w:r>
      <w:proofErr w:type="spellStart"/>
      <w:r w:rsidR="00614D8B" w:rsidRPr="00DC6785">
        <w:rPr>
          <w:rFonts w:ascii="Times New Roman" w:hAnsi="Times New Roman" w:cs="Times New Roman"/>
          <w:spacing w:val="-3"/>
          <w:w w:val="102"/>
          <w:sz w:val="24"/>
          <w:szCs w:val="24"/>
        </w:rPr>
        <w:t>Gaibandha</w:t>
      </w:r>
      <w:proofErr w:type="spellEnd"/>
      <w:r w:rsidR="00614D8B" w:rsidRPr="00DC6785">
        <w:rPr>
          <w:rFonts w:ascii="Times New Roman" w:hAnsi="Times New Roman" w:cs="Times New Roman"/>
          <w:spacing w:val="-3"/>
          <w:w w:val="102"/>
          <w:sz w:val="24"/>
          <w:szCs w:val="24"/>
        </w:rPr>
        <w:t xml:space="preserve"> district. ESDO covered </w:t>
      </w:r>
      <w:r w:rsidR="006625A9" w:rsidRPr="00DC6785">
        <w:rPr>
          <w:rFonts w:ascii="Times New Roman" w:hAnsi="Times New Roman" w:cs="Times New Roman"/>
          <w:spacing w:val="-3"/>
          <w:w w:val="102"/>
          <w:sz w:val="24"/>
          <w:szCs w:val="24"/>
        </w:rPr>
        <w:t xml:space="preserve">a total of 7 unions (2 </w:t>
      </w:r>
      <w:r w:rsidR="00614D8B" w:rsidRPr="00DC6785">
        <w:rPr>
          <w:rFonts w:ascii="Times New Roman" w:hAnsi="Times New Roman" w:cs="Times New Roman"/>
          <w:spacing w:val="-3"/>
          <w:w w:val="102"/>
          <w:sz w:val="24"/>
          <w:szCs w:val="24"/>
        </w:rPr>
        <w:t xml:space="preserve">unions </w:t>
      </w:r>
      <w:r w:rsidR="006625A9" w:rsidRPr="00DC6785">
        <w:rPr>
          <w:rFonts w:ascii="Times New Roman" w:hAnsi="Times New Roman" w:cs="Times New Roman"/>
          <w:spacing w:val="-3"/>
          <w:w w:val="102"/>
          <w:sz w:val="24"/>
          <w:szCs w:val="24"/>
        </w:rPr>
        <w:t xml:space="preserve">in </w:t>
      </w:r>
      <w:proofErr w:type="spellStart"/>
      <w:r w:rsidR="00614D8B" w:rsidRPr="00DC6785">
        <w:rPr>
          <w:rFonts w:ascii="Times New Roman" w:hAnsi="Times New Roman" w:cs="Times New Roman"/>
          <w:spacing w:val="-3"/>
          <w:w w:val="102"/>
          <w:sz w:val="24"/>
          <w:szCs w:val="24"/>
        </w:rPr>
        <w:t>M</w:t>
      </w:r>
      <w:r w:rsidR="006625A9" w:rsidRPr="00DC6785">
        <w:rPr>
          <w:rFonts w:ascii="Times New Roman" w:hAnsi="Times New Roman" w:cs="Times New Roman"/>
          <w:spacing w:val="-3"/>
          <w:w w:val="102"/>
          <w:sz w:val="24"/>
          <w:szCs w:val="24"/>
        </w:rPr>
        <w:t>o</w:t>
      </w:r>
      <w:r w:rsidR="00614D8B" w:rsidRPr="00DC6785">
        <w:rPr>
          <w:rFonts w:ascii="Times New Roman" w:hAnsi="Times New Roman" w:cs="Times New Roman"/>
          <w:spacing w:val="-3"/>
          <w:w w:val="102"/>
          <w:sz w:val="24"/>
          <w:szCs w:val="24"/>
        </w:rPr>
        <w:t>therg</w:t>
      </w:r>
      <w:r w:rsidR="006625A9" w:rsidRPr="00DC6785">
        <w:rPr>
          <w:rFonts w:ascii="Times New Roman" w:hAnsi="Times New Roman" w:cs="Times New Roman"/>
          <w:spacing w:val="-3"/>
          <w:w w:val="102"/>
          <w:sz w:val="24"/>
          <w:szCs w:val="24"/>
        </w:rPr>
        <w:t>a</w:t>
      </w:r>
      <w:r w:rsidR="00614D8B" w:rsidRPr="00DC6785">
        <w:rPr>
          <w:rFonts w:ascii="Times New Roman" w:hAnsi="Times New Roman" w:cs="Times New Roman"/>
          <w:spacing w:val="-3"/>
          <w:w w:val="102"/>
          <w:sz w:val="24"/>
          <w:szCs w:val="24"/>
        </w:rPr>
        <w:t>nj</w:t>
      </w:r>
      <w:proofErr w:type="spellEnd"/>
      <w:r w:rsidR="006625A9" w:rsidRPr="00DC6785">
        <w:rPr>
          <w:rFonts w:ascii="Times New Roman" w:hAnsi="Times New Roman" w:cs="Times New Roman"/>
          <w:spacing w:val="-3"/>
          <w:w w:val="102"/>
          <w:sz w:val="24"/>
          <w:szCs w:val="24"/>
        </w:rPr>
        <w:t xml:space="preserve"> </w:t>
      </w:r>
      <w:proofErr w:type="spellStart"/>
      <w:r w:rsidR="006625A9" w:rsidRPr="00DC6785">
        <w:rPr>
          <w:rFonts w:ascii="Times New Roman" w:hAnsi="Times New Roman" w:cs="Times New Roman"/>
          <w:spacing w:val="-3"/>
          <w:w w:val="102"/>
          <w:sz w:val="24"/>
          <w:szCs w:val="24"/>
        </w:rPr>
        <w:t>Sadar</w:t>
      </w:r>
      <w:proofErr w:type="spellEnd"/>
      <w:r w:rsidR="00614D8B" w:rsidRPr="00DC6785">
        <w:rPr>
          <w:rFonts w:ascii="Times New Roman" w:hAnsi="Times New Roman" w:cs="Times New Roman"/>
          <w:spacing w:val="-3"/>
          <w:w w:val="102"/>
          <w:sz w:val="24"/>
          <w:szCs w:val="24"/>
        </w:rPr>
        <w:t xml:space="preserve">, </w:t>
      </w:r>
      <w:r w:rsidR="006625A9" w:rsidRPr="00DC6785">
        <w:rPr>
          <w:rFonts w:ascii="Times New Roman" w:hAnsi="Times New Roman" w:cs="Times New Roman"/>
          <w:spacing w:val="-3"/>
          <w:w w:val="102"/>
          <w:sz w:val="24"/>
          <w:szCs w:val="24"/>
        </w:rPr>
        <w:t>2</w:t>
      </w:r>
      <w:r w:rsidR="00614D8B" w:rsidRPr="00DC6785">
        <w:rPr>
          <w:rFonts w:ascii="Times New Roman" w:hAnsi="Times New Roman" w:cs="Times New Roman"/>
          <w:spacing w:val="-3"/>
          <w:w w:val="102"/>
          <w:sz w:val="24"/>
          <w:szCs w:val="24"/>
        </w:rPr>
        <w:t xml:space="preserve"> union</w:t>
      </w:r>
      <w:r w:rsidR="006625A9" w:rsidRPr="00DC6785">
        <w:rPr>
          <w:rFonts w:ascii="Times New Roman" w:hAnsi="Times New Roman" w:cs="Times New Roman"/>
          <w:spacing w:val="-3"/>
          <w:w w:val="102"/>
          <w:sz w:val="24"/>
          <w:szCs w:val="24"/>
        </w:rPr>
        <w:t>s</w:t>
      </w:r>
      <w:r w:rsidR="00614D8B" w:rsidRPr="00DC6785">
        <w:rPr>
          <w:rFonts w:ascii="Times New Roman" w:hAnsi="Times New Roman" w:cs="Times New Roman"/>
          <w:spacing w:val="-3"/>
          <w:w w:val="102"/>
          <w:sz w:val="24"/>
          <w:szCs w:val="24"/>
        </w:rPr>
        <w:t xml:space="preserve"> </w:t>
      </w:r>
      <w:r w:rsidR="006625A9" w:rsidRPr="00DC6785">
        <w:rPr>
          <w:rFonts w:ascii="Times New Roman" w:hAnsi="Times New Roman" w:cs="Times New Roman"/>
          <w:spacing w:val="-3"/>
          <w:w w:val="102"/>
          <w:sz w:val="24"/>
          <w:szCs w:val="24"/>
        </w:rPr>
        <w:t xml:space="preserve">in </w:t>
      </w:r>
      <w:proofErr w:type="spellStart"/>
      <w:r w:rsidR="00614D8B" w:rsidRPr="00DC6785">
        <w:rPr>
          <w:rFonts w:ascii="Times New Roman" w:hAnsi="Times New Roman" w:cs="Times New Roman"/>
          <w:spacing w:val="-3"/>
          <w:w w:val="102"/>
          <w:sz w:val="24"/>
          <w:szCs w:val="24"/>
        </w:rPr>
        <w:t>Sorishabari</w:t>
      </w:r>
      <w:proofErr w:type="spellEnd"/>
      <w:r w:rsidR="00614D8B" w:rsidRPr="00DC6785">
        <w:rPr>
          <w:rFonts w:ascii="Times New Roman" w:hAnsi="Times New Roman" w:cs="Times New Roman"/>
          <w:spacing w:val="-3"/>
          <w:w w:val="102"/>
          <w:sz w:val="24"/>
          <w:szCs w:val="24"/>
        </w:rPr>
        <w:t xml:space="preserve"> and </w:t>
      </w:r>
      <w:r w:rsidR="006625A9" w:rsidRPr="00DC6785">
        <w:rPr>
          <w:rFonts w:ascii="Times New Roman" w:hAnsi="Times New Roman" w:cs="Times New Roman"/>
          <w:spacing w:val="-3"/>
          <w:w w:val="102"/>
          <w:sz w:val="24"/>
          <w:szCs w:val="24"/>
        </w:rPr>
        <w:t xml:space="preserve">3 </w:t>
      </w:r>
      <w:r w:rsidR="00614D8B" w:rsidRPr="00DC6785">
        <w:rPr>
          <w:rFonts w:ascii="Times New Roman" w:hAnsi="Times New Roman" w:cs="Times New Roman"/>
          <w:spacing w:val="-3"/>
          <w:w w:val="102"/>
          <w:sz w:val="24"/>
          <w:szCs w:val="24"/>
        </w:rPr>
        <w:t>union</w:t>
      </w:r>
      <w:r w:rsidR="006625A9" w:rsidRPr="00DC6785">
        <w:rPr>
          <w:rFonts w:ascii="Times New Roman" w:hAnsi="Times New Roman" w:cs="Times New Roman"/>
          <w:spacing w:val="-3"/>
          <w:w w:val="102"/>
          <w:sz w:val="24"/>
          <w:szCs w:val="24"/>
        </w:rPr>
        <w:t>s</w:t>
      </w:r>
      <w:r w:rsidR="00614D8B" w:rsidRPr="00DC6785">
        <w:rPr>
          <w:rFonts w:ascii="Times New Roman" w:hAnsi="Times New Roman" w:cs="Times New Roman"/>
          <w:spacing w:val="-3"/>
          <w:w w:val="102"/>
          <w:sz w:val="24"/>
          <w:szCs w:val="24"/>
        </w:rPr>
        <w:t xml:space="preserve"> </w:t>
      </w:r>
      <w:r w:rsidR="006625A9" w:rsidRPr="00DC6785">
        <w:rPr>
          <w:rFonts w:ascii="Times New Roman" w:hAnsi="Times New Roman" w:cs="Times New Roman"/>
          <w:spacing w:val="-3"/>
          <w:w w:val="102"/>
          <w:sz w:val="24"/>
          <w:szCs w:val="24"/>
        </w:rPr>
        <w:t xml:space="preserve">in </w:t>
      </w:r>
      <w:proofErr w:type="spellStart"/>
      <w:r w:rsidR="00614D8B" w:rsidRPr="00DC6785">
        <w:rPr>
          <w:rFonts w:ascii="Times New Roman" w:hAnsi="Times New Roman" w:cs="Times New Roman"/>
          <w:spacing w:val="-3"/>
          <w:w w:val="102"/>
          <w:sz w:val="24"/>
          <w:szCs w:val="24"/>
        </w:rPr>
        <w:t>Fulchori</w:t>
      </w:r>
      <w:proofErr w:type="spellEnd"/>
      <w:r w:rsidR="00614D8B" w:rsidRPr="00DC6785">
        <w:rPr>
          <w:rFonts w:ascii="Times New Roman" w:hAnsi="Times New Roman" w:cs="Times New Roman"/>
          <w:spacing w:val="-3"/>
          <w:w w:val="102"/>
          <w:sz w:val="24"/>
          <w:szCs w:val="24"/>
        </w:rPr>
        <w:t xml:space="preserve"> </w:t>
      </w:r>
      <w:proofErr w:type="spellStart"/>
      <w:r w:rsidR="001D547C">
        <w:rPr>
          <w:rFonts w:ascii="Times New Roman" w:hAnsi="Times New Roman" w:cs="Times New Roman"/>
          <w:spacing w:val="-3"/>
          <w:w w:val="102"/>
          <w:sz w:val="24"/>
          <w:szCs w:val="24"/>
        </w:rPr>
        <w:t>U</w:t>
      </w:r>
      <w:r w:rsidR="00614D8B" w:rsidRPr="00DC6785">
        <w:rPr>
          <w:rFonts w:ascii="Times New Roman" w:hAnsi="Times New Roman" w:cs="Times New Roman"/>
          <w:spacing w:val="-3"/>
          <w:w w:val="102"/>
          <w:sz w:val="24"/>
          <w:szCs w:val="24"/>
        </w:rPr>
        <w:t>pazila</w:t>
      </w:r>
      <w:proofErr w:type="spellEnd"/>
      <w:r w:rsidR="00E96F87" w:rsidRPr="00DC6785">
        <w:rPr>
          <w:rFonts w:ascii="Times New Roman" w:hAnsi="Times New Roman" w:cs="Times New Roman"/>
          <w:spacing w:val="-3"/>
          <w:w w:val="102"/>
          <w:sz w:val="24"/>
          <w:szCs w:val="24"/>
        </w:rPr>
        <w:t xml:space="preserve">. </w:t>
      </w:r>
      <w:r w:rsidR="009D33E5" w:rsidRPr="00DC6785">
        <w:rPr>
          <w:rFonts w:ascii="Times New Roman" w:hAnsi="Times New Roman" w:cs="Times New Roman"/>
          <w:spacing w:val="-3"/>
          <w:w w:val="102"/>
          <w:sz w:val="24"/>
          <w:szCs w:val="24"/>
        </w:rPr>
        <w:t>Most of the people of the are</w:t>
      </w:r>
      <w:r w:rsidR="000D73A6" w:rsidRPr="00DC6785">
        <w:rPr>
          <w:rFonts w:ascii="Times New Roman" w:hAnsi="Times New Roman" w:cs="Times New Roman"/>
          <w:spacing w:val="-3"/>
          <w:w w:val="102"/>
          <w:sz w:val="24"/>
          <w:szCs w:val="24"/>
        </w:rPr>
        <w:t>as</w:t>
      </w:r>
      <w:r w:rsidR="00E96F87" w:rsidRPr="00DC6785">
        <w:rPr>
          <w:rFonts w:ascii="Times New Roman" w:hAnsi="Times New Roman" w:cs="Times New Roman"/>
          <w:spacing w:val="-3"/>
          <w:w w:val="102"/>
          <w:sz w:val="24"/>
          <w:szCs w:val="24"/>
        </w:rPr>
        <w:t xml:space="preserve"> are poor, ultra-poor and landless. </w:t>
      </w:r>
      <w:r w:rsidR="001D547C">
        <w:rPr>
          <w:rFonts w:ascii="Times New Roman" w:hAnsi="Times New Roman" w:cs="Times New Roman"/>
          <w:spacing w:val="-3"/>
          <w:w w:val="102"/>
          <w:sz w:val="24"/>
          <w:szCs w:val="24"/>
        </w:rPr>
        <w:t>The v</w:t>
      </w:r>
      <w:r w:rsidR="001D547C" w:rsidRPr="00DC6785">
        <w:rPr>
          <w:rFonts w:ascii="Times New Roman" w:hAnsi="Times New Roman" w:cs="Times New Roman"/>
          <w:spacing w:val="-3"/>
          <w:w w:val="102"/>
          <w:sz w:val="24"/>
          <w:szCs w:val="24"/>
        </w:rPr>
        <w:t xml:space="preserve">ulnerability </w:t>
      </w:r>
      <w:r w:rsidR="009948D7" w:rsidRPr="00DC6785">
        <w:rPr>
          <w:rFonts w:ascii="Times New Roman" w:hAnsi="Times New Roman" w:cs="Times New Roman"/>
          <w:spacing w:val="-3"/>
          <w:w w:val="102"/>
          <w:sz w:val="24"/>
          <w:szCs w:val="24"/>
        </w:rPr>
        <w:t>situation is very similar to the working area of NDA as stated above.</w:t>
      </w:r>
    </w:p>
    <w:p w14:paraId="10E963CC" w14:textId="593F8DC0" w:rsidR="00E96F87" w:rsidRPr="00DC6785" w:rsidRDefault="0092573F" w:rsidP="00E82D83">
      <w:pPr>
        <w:jc w:val="both"/>
        <w:rPr>
          <w:rFonts w:ascii="Times New Roman" w:hAnsi="Times New Roman" w:cs="Times New Roman"/>
          <w:spacing w:val="-3"/>
          <w:w w:val="102"/>
          <w:sz w:val="24"/>
          <w:szCs w:val="24"/>
        </w:rPr>
      </w:pPr>
      <w:r w:rsidRPr="00DC6785">
        <w:rPr>
          <w:rFonts w:ascii="Times New Roman" w:hAnsi="Times New Roman" w:cs="Times New Roman"/>
          <w:spacing w:val="-3"/>
          <w:w w:val="102"/>
          <w:sz w:val="24"/>
          <w:szCs w:val="24"/>
        </w:rPr>
        <w:t xml:space="preserve">The </w:t>
      </w:r>
      <w:r w:rsidR="009948D7" w:rsidRPr="00DC6785">
        <w:rPr>
          <w:rFonts w:ascii="Times New Roman" w:hAnsi="Times New Roman" w:cs="Times New Roman"/>
          <w:spacing w:val="-3"/>
          <w:w w:val="102"/>
          <w:sz w:val="24"/>
          <w:szCs w:val="24"/>
        </w:rPr>
        <w:t xml:space="preserve">ESDO has </w:t>
      </w:r>
      <w:r w:rsidRPr="00DC6785">
        <w:rPr>
          <w:rFonts w:ascii="Times New Roman" w:hAnsi="Times New Roman" w:cs="Times New Roman"/>
          <w:spacing w:val="-3"/>
          <w:w w:val="102"/>
          <w:sz w:val="24"/>
          <w:szCs w:val="24"/>
        </w:rPr>
        <w:t xml:space="preserve">targeted </w:t>
      </w:r>
      <w:r w:rsidR="009948D7" w:rsidRPr="00DC6785">
        <w:rPr>
          <w:rFonts w:ascii="Times New Roman" w:hAnsi="Times New Roman" w:cs="Times New Roman"/>
          <w:spacing w:val="-3"/>
          <w:w w:val="102"/>
          <w:sz w:val="24"/>
          <w:szCs w:val="24"/>
        </w:rPr>
        <w:t xml:space="preserve">a total of flood vulnerable </w:t>
      </w:r>
      <w:r w:rsidRPr="00DC6785">
        <w:rPr>
          <w:rFonts w:ascii="Times New Roman" w:hAnsi="Times New Roman" w:cs="Times New Roman"/>
          <w:spacing w:val="-3"/>
          <w:w w:val="102"/>
          <w:sz w:val="24"/>
          <w:szCs w:val="24"/>
        </w:rPr>
        <w:t>5</w:t>
      </w:r>
      <w:r w:rsidR="009948D7" w:rsidRPr="00DC6785">
        <w:rPr>
          <w:rFonts w:ascii="Times New Roman" w:hAnsi="Times New Roman" w:cs="Times New Roman"/>
          <w:spacing w:val="-3"/>
          <w:w w:val="102"/>
          <w:sz w:val="24"/>
          <w:szCs w:val="24"/>
        </w:rPr>
        <w:t>,</w:t>
      </w:r>
      <w:r w:rsidRPr="00DC6785">
        <w:rPr>
          <w:rFonts w:ascii="Times New Roman" w:hAnsi="Times New Roman" w:cs="Times New Roman"/>
          <w:spacing w:val="-3"/>
          <w:w w:val="102"/>
          <w:sz w:val="24"/>
          <w:szCs w:val="24"/>
        </w:rPr>
        <w:t>300</w:t>
      </w:r>
      <w:r w:rsidR="00E96F87" w:rsidRPr="00DC6785">
        <w:rPr>
          <w:rFonts w:ascii="Times New Roman" w:hAnsi="Times New Roman" w:cs="Times New Roman"/>
          <w:spacing w:val="-3"/>
          <w:w w:val="102"/>
          <w:sz w:val="24"/>
          <w:szCs w:val="24"/>
        </w:rPr>
        <w:t xml:space="preserve"> HHs</w:t>
      </w:r>
      <w:r w:rsidR="009948D7" w:rsidRPr="00DC6785">
        <w:rPr>
          <w:rFonts w:ascii="Times New Roman" w:hAnsi="Times New Roman" w:cs="Times New Roman"/>
          <w:spacing w:val="-3"/>
          <w:w w:val="102"/>
          <w:sz w:val="24"/>
          <w:szCs w:val="24"/>
        </w:rPr>
        <w:t xml:space="preserve"> for enhancing their resilience. Among the targeted households, </w:t>
      </w:r>
      <w:r w:rsidR="00E96F87" w:rsidRPr="00DC6785">
        <w:rPr>
          <w:rFonts w:ascii="Times New Roman" w:hAnsi="Times New Roman" w:cs="Times New Roman"/>
          <w:spacing w:val="-3"/>
          <w:w w:val="102"/>
          <w:sz w:val="24"/>
          <w:szCs w:val="24"/>
        </w:rPr>
        <w:t xml:space="preserve"> </w:t>
      </w:r>
      <w:r w:rsidRPr="00DC6785">
        <w:rPr>
          <w:rFonts w:ascii="Times New Roman" w:hAnsi="Times New Roman" w:cs="Times New Roman"/>
          <w:spacing w:val="-3"/>
          <w:w w:val="102"/>
          <w:sz w:val="24"/>
          <w:szCs w:val="24"/>
        </w:rPr>
        <w:t>2</w:t>
      </w:r>
      <w:r w:rsidR="009948D7" w:rsidRPr="00DC6785">
        <w:rPr>
          <w:rFonts w:ascii="Times New Roman" w:hAnsi="Times New Roman" w:cs="Times New Roman"/>
          <w:spacing w:val="-3"/>
          <w:w w:val="102"/>
          <w:sz w:val="24"/>
          <w:szCs w:val="24"/>
        </w:rPr>
        <w:t>,</w:t>
      </w:r>
      <w:r w:rsidRPr="00DC6785">
        <w:rPr>
          <w:rFonts w:ascii="Times New Roman" w:hAnsi="Times New Roman" w:cs="Times New Roman"/>
          <w:spacing w:val="-3"/>
          <w:w w:val="102"/>
          <w:sz w:val="24"/>
          <w:szCs w:val="24"/>
        </w:rPr>
        <w:t>650</w:t>
      </w:r>
      <w:r w:rsidR="009948D7" w:rsidRPr="00DC6785">
        <w:rPr>
          <w:rFonts w:ascii="Times New Roman" w:hAnsi="Times New Roman" w:cs="Times New Roman"/>
          <w:spacing w:val="-3"/>
          <w:w w:val="102"/>
          <w:sz w:val="24"/>
          <w:szCs w:val="24"/>
        </w:rPr>
        <w:t xml:space="preserve"> HHs will receive support for</w:t>
      </w:r>
      <w:r w:rsidR="00E96F87" w:rsidRPr="00DC6785">
        <w:rPr>
          <w:rFonts w:ascii="Times New Roman" w:hAnsi="Times New Roman" w:cs="Times New Roman"/>
          <w:spacing w:val="-3"/>
          <w:w w:val="102"/>
          <w:sz w:val="24"/>
          <w:szCs w:val="24"/>
        </w:rPr>
        <w:t xml:space="preserve"> homestead </w:t>
      </w:r>
      <w:r w:rsidR="000A7E2B" w:rsidRPr="00DC6785">
        <w:rPr>
          <w:rFonts w:ascii="Times New Roman" w:hAnsi="Times New Roman" w:cs="Times New Roman"/>
          <w:spacing w:val="-3"/>
          <w:w w:val="102"/>
          <w:sz w:val="24"/>
          <w:szCs w:val="24"/>
        </w:rPr>
        <w:t>plinth</w:t>
      </w:r>
      <w:r w:rsidR="009948D7" w:rsidRPr="00DC6785">
        <w:rPr>
          <w:rFonts w:ascii="Times New Roman" w:hAnsi="Times New Roman" w:cs="Times New Roman"/>
          <w:spacing w:val="-3"/>
          <w:w w:val="102"/>
          <w:sz w:val="24"/>
          <w:szCs w:val="24"/>
        </w:rPr>
        <w:t xml:space="preserve"> raise</w:t>
      </w:r>
      <w:r w:rsidR="000A7E2B" w:rsidRPr="00DC6785">
        <w:rPr>
          <w:rFonts w:ascii="Times New Roman" w:hAnsi="Times New Roman" w:cs="Times New Roman"/>
          <w:spacing w:val="-3"/>
          <w:w w:val="102"/>
          <w:sz w:val="24"/>
          <w:szCs w:val="24"/>
        </w:rPr>
        <w:t>, 743</w:t>
      </w:r>
      <w:r w:rsidR="009948D7" w:rsidRPr="00DC6785">
        <w:rPr>
          <w:rFonts w:ascii="Times New Roman" w:hAnsi="Times New Roman" w:cs="Times New Roman"/>
          <w:spacing w:val="-3"/>
          <w:w w:val="102"/>
          <w:sz w:val="24"/>
          <w:szCs w:val="24"/>
        </w:rPr>
        <w:t xml:space="preserve"> HHs for flood resilient</w:t>
      </w:r>
      <w:r w:rsidR="00E96F87" w:rsidRPr="00DC6785">
        <w:rPr>
          <w:rFonts w:ascii="Times New Roman" w:hAnsi="Times New Roman" w:cs="Times New Roman"/>
          <w:spacing w:val="-3"/>
          <w:w w:val="102"/>
          <w:sz w:val="24"/>
          <w:szCs w:val="24"/>
        </w:rPr>
        <w:t xml:space="preserve"> sanitary larine,</w:t>
      </w:r>
      <w:r w:rsidR="000A7E2B" w:rsidRPr="00DC6785">
        <w:rPr>
          <w:rFonts w:ascii="Times New Roman" w:hAnsi="Times New Roman" w:cs="Times New Roman"/>
          <w:spacing w:val="-3"/>
          <w:w w:val="102"/>
          <w:sz w:val="24"/>
          <w:szCs w:val="24"/>
        </w:rPr>
        <w:t xml:space="preserve"> 132</w:t>
      </w:r>
      <w:r w:rsidR="009948D7" w:rsidRPr="00DC6785">
        <w:rPr>
          <w:rFonts w:ascii="Times New Roman" w:hAnsi="Times New Roman" w:cs="Times New Roman"/>
          <w:spacing w:val="-3"/>
          <w:w w:val="102"/>
          <w:sz w:val="24"/>
          <w:szCs w:val="24"/>
        </w:rPr>
        <w:t xml:space="preserve"> HHs for flood resilient</w:t>
      </w:r>
      <w:r w:rsidR="0029022D" w:rsidRPr="00DC6785">
        <w:rPr>
          <w:rFonts w:ascii="Times New Roman" w:hAnsi="Times New Roman" w:cs="Times New Roman"/>
          <w:spacing w:val="-3"/>
          <w:w w:val="102"/>
          <w:sz w:val="24"/>
          <w:szCs w:val="24"/>
        </w:rPr>
        <w:t xml:space="preserve"> tube</w:t>
      </w:r>
      <w:r w:rsidR="001D547C">
        <w:rPr>
          <w:rFonts w:ascii="Times New Roman" w:hAnsi="Times New Roman" w:cs="Times New Roman"/>
          <w:spacing w:val="-3"/>
          <w:w w:val="102"/>
          <w:sz w:val="24"/>
          <w:szCs w:val="24"/>
        </w:rPr>
        <w:t xml:space="preserve"> </w:t>
      </w:r>
      <w:r w:rsidR="0029022D" w:rsidRPr="00DC6785">
        <w:rPr>
          <w:rFonts w:ascii="Times New Roman" w:hAnsi="Times New Roman" w:cs="Times New Roman"/>
          <w:spacing w:val="-3"/>
          <w:w w:val="102"/>
          <w:sz w:val="24"/>
          <w:szCs w:val="24"/>
        </w:rPr>
        <w:t>wells, 2650</w:t>
      </w:r>
      <w:r w:rsidR="009948D7" w:rsidRPr="00DC6785">
        <w:rPr>
          <w:rFonts w:ascii="Times New Roman" w:hAnsi="Times New Roman" w:cs="Times New Roman"/>
          <w:spacing w:val="-3"/>
          <w:w w:val="102"/>
          <w:sz w:val="24"/>
          <w:szCs w:val="24"/>
        </w:rPr>
        <w:t xml:space="preserve"> HHs for</w:t>
      </w:r>
      <w:r w:rsidR="00E96F87" w:rsidRPr="00DC6785">
        <w:rPr>
          <w:rFonts w:ascii="Times New Roman" w:hAnsi="Times New Roman" w:cs="Times New Roman"/>
          <w:spacing w:val="-3"/>
          <w:w w:val="102"/>
          <w:sz w:val="24"/>
          <w:szCs w:val="24"/>
        </w:rPr>
        <w:t xml:space="preserve"> </w:t>
      </w:r>
      <w:r w:rsidR="009948D7" w:rsidRPr="00DC6785">
        <w:rPr>
          <w:rFonts w:ascii="Times New Roman" w:hAnsi="Times New Roman" w:cs="Times New Roman"/>
          <w:spacing w:val="-3"/>
          <w:w w:val="102"/>
          <w:sz w:val="24"/>
          <w:szCs w:val="24"/>
        </w:rPr>
        <w:t>goat/sheep rearing in</w:t>
      </w:r>
      <w:r w:rsidR="00142485" w:rsidRPr="00DC6785">
        <w:rPr>
          <w:rFonts w:ascii="Times New Roman" w:hAnsi="Times New Roman" w:cs="Times New Roman"/>
          <w:spacing w:val="-3"/>
          <w:w w:val="102"/>
          <w:sz w:val="24"/>
          <w:szCs w:val="24"/>
        </w:rPr>
        <w:t xml:space="preserve"> </w:t>
      </w:r>
      <w:r w:rsidR="00E96F87" w:rsidRPr="00DC6785">
        <w:rPr>
          <w:rFonts w:ascii="Times New Roman" w:hAnsi="Times New Roman" w:cs="Times New Roman"/>
          <w:spacing w:val="-3"/>
          <w:w w:val="102"/>
          <w:sz w:val="24"/>
          <w:szCs w:val="24"/>
        </w:rPr>
        <w:t>slatte</w:t>
      </w:r>
      <w:r w:rsidR="0029022D" w:rsidRPr="00DC6785">
        <w:rPr>
          <w:rFonts w:ascii="Times New Roman" w:hAnsi="Times New Roman" w:cs="Times New Roman"/>
          <w:spacing w:val="-3"/>
          <w:w w:val="102"/>
          <w:sz w:val="24"/>
          <w:szCs w:val="24"/>
        </w:rPr>
        <w:t>d housing and 2</w:t>
      </w:r>
      <w:r w:rsidR="00B80044" w:rsidRPr="00DC6785">
        <w:rPr>
          <w:rFonts w:ascii="Times New Roman" w:hAnsi="Times New Roman" w:cs="Times New Roman"/>
          <w:spacing w:val="-3"/>
          <w:w w:val="102"/>
          <w:sz w:val="24"/>
          <w:szCs w:val="24"/>
        </w:rPr>
        <w:t>,</w:t>
      </w:r>
      <w:r w:rsidR="0029022D" w:rsidRPr="00DC6785">
        <w:rPr>
          <w:rFonts w:ascii="Times New Roman" w:hAnsi="Times New Roman" w:cs="Times New Roman"/>
          <w:spacing w:val="-3"/>
          <w:w w:val="102"/>
          <w:sz w:val="24"/>
          <w:szCs w:val="24"/>
        </w:rPr>
        <w:t>560</w:t>
      </w:r>
      <w:r w:rsidR="00B80044" w:rsidRPr="00DC6785">
        <w:rPr>
          <w:rFonts w:ascii="Times New Roman" w:hAnsi="Times New Roman" w:cs="Times New Roman"/>
          <w:spacing w:val="-3"/>
          <w:w w:val="102"/>
          <w:sz w:val="24"/>
          <w:szCs w:val="24"/>
        </w:rPr>
        <w:t xml:space="preserve"> HHs for flood resilient</w:t>
      </w:r>
      <w:r w:rsidR="00E96F87" w:rsidRPr="00DC6785">
        <w:rPr>
          <w:rFonts w:ascii="Times New Roman" w:hAnsi="Times New Roman" w:cs="Times New Roman"/>
          <w:spacing w:val="-3"/>
          <w:w w:val="102"/>
          <w:sz w:val="24"/>
          <w:szCs w:val="24"/>
        </w:rPr>
        <w:t xml:space="preserve"> agricultural crops </w:t>
      </w:r>
      <w:r w:rsidR="00B80044" w:rsidRPr="00DC6785">
        <w:rPr>
          <w:rFonts w:ascii="Times New Roman" w:hAnsi="Times New Roman" w:cs="Times New Roman"/>
          <w:spacing w:val="-3"/>
          <w:w w:val="102"/>
          <w:sz w:val="24"/>
          <w:szCs w:val="24"/>
        </w:rPr>
        <w:t>production</w:t>
      </w:r>
      <w:r w:rsidR="00E96F87" w:rsidRPr="00DC6785">
        <w:rPr>
          <w:rFonts w:ascii="Times New Roman" w:hAnsi="Times New Roman" w:cs="Times New Roman"/>
          <w:spacing w:val="-3"/>
          <w:w w:val="102"/>
          <w:sz w:val="24"/>
          <w:szCs w:val="24"/>
        </w:rPr>
        <w:t>.</w:t>
      </w:r>
      <w:r w:rsidR="00B80044" w:rsidRPr="00DC6785">
        <w:rPr>
          <w:rFonts w:ascii="Times New Roman" w:hAnsi="Times New Roman" w:cs="Times New Roman"/>
          <w:spacing w:val="-3"/>
          <w:w w:val="102"/>
          <w:sz w:val="24"/>
          <w:szCs w:val="24"/>
        </w:rPr>
        <w:t xml:space="preserve"> It is to be noted that a household will receive more </w:t>
      </w:r>
      <w:r w:rsidR="001D547C" w:rsidRPr="00DC6785">
        <w:rPr>
          <w:rFonts w:ascii="Times New Roman" w:hAnsi="Times New Roman" w:cs="Times New Roman"/>
          <w:spacing w:val="-3"/>
          <w:w w:val="102"/>
          <w:sz w:val="24"/>
          <w:szCs w:val="24"/>
        </w:rPr>
        <w:t>tha</w:t>
      </w:r>
      <w:r w:rsidR="001D547C">
        <w:rPr>
          <w:rFonts w:ascii="Times New Roman" w:hAnsi="Times New Roman" w:cs="Times New Roman"/>
          <w:spacing w:val="-3"/>
          <w:w w:val="102"/>
          <w:sz w:val="24"/>
          <w:szCs w:val="24"/>
        </w:rPr>
        <w:t>n</w:t>
      </w:r>
      <w:r w:rsidR="001D547C" w:rsidRPr="00DC6785">
        <w:rPr>
          <w:rFonts w:ascii="Times New Roman" w:hAnsi="Times New Roman" w:cs="Times New Roman"/>
          <w:spacing w:val="-3"/>
          <w:w w:val="102"/>
          <w:sz w:val="24"/>
          <w:szCs w:val="24"/>
        </w:rPr>
        <w:t xml:space="preserve"> </w:t>
      </w:r>
      <w:r w:rsidR="00B80044" w:rsidRPr="00DC6785">
        <w:rPr>
          <w:rFonts w:ascii="Times New Roman" w:hAnsi="Times New Roman" w:cs="Times New Roman"/>
          <w:spacing w:val="-3"/>
          <w:w w:val="102"/>
          <w:sz w:val="24"/>
          <w:szCs w:val="24"/>
        </w:rPr>
        <w:t xml:space="preserve">one supports i.e. plinth raise, </w:t>
      </w:r>
      <w:proofErr w:type="spellStart"/>
      <w:r w:rsidR="00B80044" w:rsidRPr="00DC6785">
        <w:rPr>
          <w:rFonts w:ascii="Times New Roman" w:hAnsi="Times New Roman" w:cs="Times New Roman"/>
          <w:spacing w:val="-3"/>
          <w:w w:val="102"/>
          <w:sz w:val="24"/>
          <w:szCs w:val="24"/>
        </w:rPr>
        <w:t>tubewell</w:t>
      </w:r>
      <w:proofErr w:type="spellEnd"/>
      <w:r w:rsidR="00B80044" w:rsidRPr="00DC6785">
        <w:rPr>
          <w:rFonts w:ascii="Times New Roman" w:hAnsi="Times New Roman" w:cs="Times New Roman"/>
          <w:spacing w:val="-3"/>
          <w:w w:val="102"/>
          <w:sz w:val="24"/>
          <w:szCs w:val="24"/>
        </w:rPr>
        <w:t xml:space="preserve"> and crop production or plinth </w:t>
      </w:r>
      <w:r w:rsidR="001D547C" w:rsidRPr="00DC6785">
        <w:rPr>
          <w:rFonts w:ascii="Times New Roman" w:hAnsi="Times New Roman" w:cs="Times New Roman"/>
          <w:spacing w:val="-3"/>
          <w:w w:val="102"/>
          <w:sz w:val="24"/>
          <w:szCs w:val="24"/>
        </w:rPr>
        <w:t>ra</w:t>
      </w:r>
      <w:r w:rsidR="001D547C">
        <w:rPr>
          <w:rFonts w:ascii="Times New Roman" w:hAnsi="Times New Roman" w:cs="Times New Roman"/>
          <w:spacing w:val="-3"/>
          <w:w w:val="102"/>
          <w:sz w:val="24"/>
          <w:szCs w:val="24"/>
        </w:rPr>
        <w:t>is</w:t>
      </w:r>
      <w:r w:rsidR="001D547C" w:rsidRPr="00DC6785">
        <w:rPr>
          <w:rFonts w:ascii="Times New Roman" w:hAnsi="Times New Roman" w:cs="Times New Roman"/>
          <w:spacing w:val="-3"/>
          <w:w w:val="102"/>
          <w:sz w:val="24"/>
          <w:szCs w:val="24"/>
        </w:rPr>
        <w:t>e</w:t>
      </w:r>
      <w:r w:rsidR="00B80044" w:rsidRPr="00DC6785">
        <w:rPr>
          <w:rFonts w:ascii="Times New Roman" w:hAnsi="Times New Roman" w:cs="Times New Roman"/>
          <w:spacing w:val="-3"/>
          <w:w w:val="102"/>
          <w:sz w:val="24"/>
          <w:szCs w:val="24"/>
        </w:rPr>
        <w:t>, sanitary latrines and goat/sheep</w:t>
      </w:r>
      <w:r w:rsidR="00750FF1" w:rsidRPr="00DC6785">
        <w:rPr>
          <w:rFonts w:ascii="Times New Roman" w:hAnsi="Times New Roman" w:cs="Times New Roman"/>
          <w:spacing w:val="-3"/>
          <w:w w:val="102"/>
          <w:sz w:val="24"/>
          <w:szCs w:val="24"/>
        </w:rPr>
        <w:t xml:space="preserve"> rearing or crop and tube well </w:t>
      </w:r>
      <w:r w:rsidR="00B80044" w:rsidRPr="00DC6785">
        <w:rPr>
          <w:rFonts w:ascii="Times New Roman" w:hAnsi="Times New Roman" w:cs="Times New Roman"/>
          <w:spacing w:val="-3"/>
          <w:w w:val="102"/>
          <w:sz w:val="24"/>
          <w:szCs w:val="24"/>
        </w:rPr>
        <w:t xml:space="preserve">and so on. </w:t>
      </w:r>
    </w:p>
    <w:p w14:paraId="699FABA9" w14:textId="1823ADB7" w:rsidR="00847F27" w:rsidRPr="001D547C" w:rsidRDefault="00847F27" w:rsidP="00847F27">
      <w:pPr>
        <w:jc w:val="both"/>
        <w:rPr>
          <w:rFonts w:ascii="Times New Roman" w:hAnsi="Times New Roman" w:cs="Times New Roman"/>
          <w:sz w:val="24"/>
          <w:szCs w:val="24"/>
        </w:rPr>
      </w:pPr>
      <w:r w:rsidRPr="00DC6785">
        <w:rPr>
          <w:rFonts w:ascii="Times New Roman" w:hAnsi="Times New Roman" w:cs="Times New Roman"/>
          <w:b/>
          <w:spacing w:val="-3"/>
          <w:w w:val="102"/>
          <w:sz w:val="24"/>
          <w:szCs w:val="24"/>
        </w:rPr>
        <w:t>Observation</w:t>
      </w:r>
      <w:r w:rsidRPr="001D547C">
        <w:rPr>
          <w:rFonts w:ascii="Times New Roman" w:hAnsi="Times New Roman" w:cs="Times New Roman"/>
          <w:b/>
          <w:spacing w:val="-3"/>
          <w:w w:val="102"/>
          <w:sz w:val="24"/>
          <w:szCs w:val="24"/>
        </w:rPr>
        <w:t xml:space="preserve">: </w:t>
      </w:r>
      <w:r w:rsidR="00064BF3" w:rsidRPr="001D547C">
        <w:rPr>
          <w:rFonts w:ascii="Times New Roman" w:hAnsi="Times New Roman" w:cs="Times New Roman"/>
          <w:sz w:val="24"/>
          <w:szCs w:val="24"/>
        </w:rPr>
        <w:t>PKSF team</w:t>
      </w:r>
      <w:r w:rsidR="00B11C98" w:rsidRPr="001D547C">
        <w:rPr>
          <w:rFonts w:ascii="Times New Roman" w:hAnsi="Times New Roman" w:cs="Times New Roman"/>
          <w:sz w:val="24"/>
          <w:szCs w:val="24"/>
        </w:rPr>
        <w:t xml:space="preserve"> </w:t>
      </w:r>
      <w:r w:rsidR="00064BF3" w:rsidRPr="001D547C">
        <w:rPr>
          <w:rFonts w:ascii="Times New Roman" w:hAnsi="Times New Roman" w:cs="Times New Roman"/>
          <w:sz w:val="24"/>
          <w:szCs w:val="24"/>
        </w:rPr>
        <w:t xml:space="preserve">visited </w:t>
      </w:r>
      <w:r w:rsidR="001D547C" w:rsidRPr="001D547C">
        <w:rPr>
          <w:rFonts w:ascii="Times New Roman" w:hAnsi="Times New Roman" w:cs="Times New Roman"/>
          <w:sz w:val="24"/>
          <w:szCs w:val="24"/>
        </w:rPr>
        <w:t>field</w:t>
      </w:r>
      <w:r w:rsidR="001D547C">
        <w:rPr>
          <w:rFonts w:ascii="Times New Roman" w:hAnsi="Times New Roman" w:cs="Times New Roman"/>
          <w:sz w:val="24"/>
          <w:szCs w:val="24"/>
        </w:rPr>
        <w:t>-</w:t>
      </w:r>
      <w:r w:rsidR="00B11C98" w:rsidRPr="001D547C">
        <w:rPr>
          <w:rFonts w:ascii="Times New Roman" w:hAnsi="Times New Roman" w:cs="Times New Roman"/>
          <w:sz w:val="24"/>
          <w:szCs w:val="24"/>
        </w:rPr>
        <w:t>level</w:t>
      </w:r>
      <w:r w:rsidR="001D547C">
        <w:rPr>
          <w:rFonts w:ascii="Times New Roman" w:hAnsi="Times New Roman" w:cs="Times New Roman"/>
          <w:sz w:val="24"/>
          <w:szCs w:val="24"/>
        </w:rPr>
        <w:t xml:space="preserve"> </w:t>
      </w:r>
      <w:r w:rsidR="00B11C98" w:rsidRPr="001D547C">
        <w:rPr>
          <w:rFonts w:ascii="Times New Roman" w:hAnsi="Times New Roman" w:cs="Times New Roman"/>
          <w:sz w:val="24"/>
          <w:szCs w:val="24"/>
        </w:rPr>
        <w:t xml:space="preserve">activities in </w:t>
      </w:r>
      <w:proofErr w:type="spellStart"/>
      <w:r w:rsidR="00064BF3" w:rsidRPr="001D547C">
        <w:rPr>
          <w:rFonts w:ascii="Times New Roman" w:hAnsi="Times New Roman" w:cs="Times New Roman"/>
          <w:sz w:val="24"/>
          <w:szCs w:val="24"/>
        </w:rPr>
        <w:t>Phulchhari</w:t>
      </w:r>
      <w:proofErr w:type="spellEnd"/>
      <w:r w:rsidR="00064BF3" w:rsidRPr="001D547C">
        <w:rPr>
          <w:rFonts w:ascii="Times New Roman" w:hAnsi="Times New Roman" w:cs="Times New Roman"/>
          <w:sz w:val="24"/>
          <w:szCs w:val="24"/>
        </w:rPr>
        <w:t xml:space="preserve"> </w:t>
      </w:r>
      <w:proofErr w:type="spellStart"/>
      <w:r w:rsidR="001D547C">
        <w:rPr>
          <w:rFonts w:ascii="Times New Roman" w:hAnsi="Times New Roman" w:cs="Times New Roman"/>
          <w:sz w:val="24"/>
          <w:szCs w:val="24"/>
        </w:rPr>
        <w:t>Upazi</w:t>
      </w:r>
      <w:r w:rsidR="001D547C" w:rsidRPr="001D547C">
        <w:rPr>
          <w:rFonts w:ascii="Times New Roman" w:hAnsi="Times New Roman" w:cs="Times New Roman"/>
          <w:sz w:val="24"/>
          <w:szCs w:val="24"/>
        </w:rPr>
        <w:t>la</w:t>
      </w:r>
      <w:proofErr w:type="spellEnd"/>
      <w:r w:rsidR="001D547C" w:rsidRPr="001D547C">
        <w:rPr>
          <w:rFonts w:ascii="Times New Roman" w:hAnsi="Times New Roman" w:cs="Times New Roman"/>
          <w:sz w:val="24"/>
          <w:szCs w:val="24"/>
        </w:rPr>
        <w:t xml:space="preserve"> </w:t>
      </w:r>
      <w:r w:rsidR="00064BF3" w:rsidRPr="001D547C">
        <w:rPr>
          <w:rFonts w:ascii="Times New Roman" w:hAnsi="Times New Roman" w:cs="Times New Roman"/>
          <w:sz w:val="24"/>
          <w:szCs w:val="24"/>
        </w:rPr>
        <w:t xml:space="preserve">of </w:t>
      </w:r>
      <w:proofErr w:type="spellStart"/>
      <w:r w:rsidR="00064BF3" w:rsidRPr="001D547C">
        <w:rPr>
          <w:rFonts w:ascii="Times New Roman" w:hAnsi="Times New Roman" w:cs="Times New Roman"/>
          <w:sz w:val="24"/>
          <w:szCs w:val="24"/>
        </w:rPr>
        <w:t>Gaibandha</w:t>
      </w:r>
      <w:proofErr w:type="spellEnd"/>
      <w:r w:rsidR="00064BF3" w:rsidRPr="001D547C">
        <w:rPr>
          <w:rFonts w:ascii="Times New Roman" w:hAnsi="Times New Roman" w:cs="Times New Roman"/>
          <w:sz w:val="24"/>
          <w:szCs w:val="24"/>
        </w:rPr>
        <w:t xml:space="preserve"> district. </w:t>
      </w:r>
      <w:r w:rsidR="00B11C98" w:rsidRPr="001D547C">
        <w:rPr>
          <w:rFonts w:ascii="Times New Roman" w:hAnsi="Times New Roman" w:cs="Times New Roman"/>
          <w:sz w:val="24"/>
          <w:szCs w:val="24"/>
        </w:rPr>
        <w:t xml:space="preserve">The team found that </w:t>
      </w:r>
      <w:r w:rsidR="00064BF3" w:rsidRPr="001D547C">
        <w:rPr>
          <w:rFonts w:ascii="Times New Roman" w:hAnsi="Times New Roman" w:cs="Times New Roman"/>
          <w:sz w:val="24"/>
          <w:szCs w:val="24"/>
        </w:rPr>
        <w:t>ESDO</w:t>
      </w:r>
      <w:r w:rsidR="004A7DDD" w:rsidRPr="001D547C">
        <w:rPr>
          <w:rFonts w:ascii="Times New Roman" w:hAnsi="Times New Roman" w:cs="Times New Roman"/>
          <w:sz w:val="24"/>
          <w:szCs w:val="24"/>
        </w:rPr>
        <w:t xml:space="preserve"> </w:t>
      </w:r>
      <w:r w:rsidR="00B11C98" w:rsidRPr="001D547C">
        <w:rPr>
          <w:rFonts w:ascii="Times New Roman" w:hAnsi="Times New Roman" w:cs="Times New Roman"/>
          <w:sz w:val="24"/>
          <w:szCs w:val="24"/>
        </w:rPr>
        <w:t xml:space="preserve">strictly followed </w:t>
      </w:r>
      <w:r w:rsidR="00B80044" w:rsidRPr="001D547C">
        <w:rPr>
          <w:rFonts w:ascii="Times New Roman" w:hAnsi="Times New Roman" w:cs="Times New Roman"/>
          <w:sz w:val="24"/>
          <w:szCs w:val="24"/>
        </w:rPr>
        <w:t xml:space="preserve">selection criteria while selecting the </w:t>
      </w:r>
      <w:r w:rsidRPr="001D547C">
        <w:rPr>
          <w:rFonts w:ascii="Times New Roman" w:hAnsi="Times New Roman" w:cs="Times New Roman"/>
          <w:sz w:val="24"/>
          <w:szCs w:val="24"/>
        </w:rPr>
        <w:t>pr</w:t>
      </w:r>
      <w:r w:rsidR="004A7DDD" w:rsidRPr="001D547C">
        <w:rPr>
          <w:rFonts w:ascii="Times New Roman" w:hAnsi="Times New Roman" w:cs="Times New Roman"/>
          <w:sz w:val="24"/>
          <w:szCs w:val="24"/>
        </w:rPr>
        <w:t>oject participants</w:t>
      </w:r>
      <w:r w:rsidR="00B80044" w:rsidRPr="001D547C">
        <w:rPr>
          <w:rFonts w:ascii="Times New Roman" w:hAnsi="Times New Roman" w:cs="Times New Roman"/>
          <w:sz w:val="24"/>
          <w:szCs w:val="24"/>
        </w:rPr>
        <w:t xml:space="preserve">.  This IE completed the selection of project participants by the visiting period. They also formed the CCAGs with the selected members. </w:t>
      </w:r>
      <w:r w:rsidR="00F5045C" w:rsidRPr="001D547C">
        <w:rPr>
          <w:rFonts w:ascii="Times New Roman" w:hAnsi="Times New Roman" w:cs="Times New Roman"/>
          <w:sz w:val="24"/>
          <w:szCs w:val="24"/>
        </w:rPr>
        <w:t xml:space="preserve">The team found that most of the CCAG members are women. </w:t>
      </w:r>
      <w:r w:rsidRPr="001D547C">
        <w:rPr>
          <w:rFonts w:ascii="Times New Roman" w:hAnsi="Times New Roman" w:cs="Times New Roman"/>
          <w:sz w:val="24"/>
          <w:szCs w:val="24"/>
        </w:rPr>
        <w:t xml:space="preserve"> The team observed that the selected project </w:t>
      </w:r>
      <w:r w:rsidR="00F5045C" w:rsidRPr="001D547C">
        <w:rPr>
          <w:rFonts w:ascii="Times New Roman" w:hAnsi="Times New Roman" w:cs="Times New Roman"/>
          <w:sz w:val="24"/>
          <w:szCs w:val="24"/>
        </w:rPr>
        <w:t>areas are</w:t>
      </w:r>
      <w:r w:rsidRPr="001D547C">
        <w:rPr>
          <w:rFonts w:ascii="Times New Roman" w:hAnsi="Times New Roman" w:cs="Times New Roman"/>
          <w:sz w:val="24"/>
          <w:szCs w:val="24"/>
        </w:rPr>
        <w:t xml:space="preserve"> hard to reach </w:t>
      </w:r>
      <w:r w:rsidR="00F5045C" w:rsidRPr="001D547C">
        <w:rPr>
          <w:rFonts w:ascii="Times New Roman" w:hAnsi="Times New Roman" w:cs="Times New Roman"/>
          <w:sz w:val="24"/>
          <w:szCs w:val="24"/>
        </w:rPr>
        <w:t xml:space="preserve">which is </w:t>
      </w:r>
      <w:r w:rsidRPr="001D547C">
        <w:rPr>
          <w:rFonts w:ascii="Times New Roman" w:hAnsi="Times New Roman" w:cs="Times New Roman"/>
          <w:sz w:val="24"/>
          <w:szCs w:val="24"/>
        </w:rPr>
        <w:t xml:space="preserve">dissected </w:t>
      </w:r>
      <w:r w:rsidR="00F5045C" w:rsidRPr="001D547C">
        <w:rPr>
          <w:rFonts w:ascii="Times New Roman" w:hAnsi="Times New Roman" w:cs="Times New Roman"/>
          <w:sz w:val="24"/>
          <w:szCs w:val="24"/>
        </w:rPr>
        <w:t>riverine char</w:t>
      </w:r>
      <w:r w:rsidRPr="001D547C">
        <w:rPr>
          <w:rFonts w:ascii="Times New Roman" w:hAnsi="Times New Roman" w:cs="Times New Roman"/>
          <w:sz w:val="24"/>
          <w:szCs w:val="24"/>
        </w:rPr>
        <w:t xml:space="preserve"> lands. </w:t>
      </w:r>
    </w:p>
    <w:p w14:paraId="2D895B25" w14:textId="0B1D0406" w:rsidR="00847F27" w:rsidRDefault="00847F27" w:rsidP="00847F27">
      <w:pPr>
        <w:jc w:val="both"/>
        <w:rPr>
          <w:rFonts w:ascii="Times New Roman" w:hAnsi="Times New Roman" w:cs="Times New Roman"/>
          <w:sz w:val="24"/>
          <w:szCs w:val="24"/>
        </w:rPr>
      </w:pPr>
      <w:r>
        <w:rPr>
          <w:rFonts w:ascii="Times New Roman" w:hAnsi="Times New Roman" w:cs="Times New Roman"/>
          <w:sz w:val="24"/>
          <w:szCs w:val="24"/>
        </w:rPr>
        <w:t xml:space="preserve">It was found during the visit that the IEs and communities have made significant progress in raising homestead plinths. The team visited </w:t>
      </w:r>
      <w:proofErr w:type="spellStart"/>
      <w:r w:rsidR="00646EAE">
        <w:rPr>
          <w:rFonts w:ascii="Times New Roman" w:hAnsi="Times New Roman" w:cs="Times New Roman"/>
          <w:sz w:val="24"/>
          <w:szCs w:val="24"/>
        </w:rPr>
        <w:t>Ghatiamari</w:t>
      </w:r>
      <w:proofErr w:type="spellEnd"/>
      <w:r>
        <w:rPr>
          <w:rFonts w:ascii="Times New Roman" w:hAnsi="Times New Roman" w:cs="Times New Roman"/>
          <w:sz w:val="24"/>
          <w:szCs w:val="24"/>
        </w:rPr>
        <w:t xml:space="preserve"> CCAG (</w:t>
      </w:r>
      <w:proofErr w:type="spellStart"/>
      <w:r w:rsidR="00646EAE">
        <w:rPr>
          <w:rFonts w:ascii="Times New Roman" w:hAnsi="Times New Roman" w:cs="Times New Roman"/>
          <w:sz w:val="24"/>
          <w:szCs w:val="24"/>
        </w:rPr>
        <w:t>Ghatiamari</w:t>
      </w:r>
      <w:proofErr w:type="spellEnd"/>
      <w:r w:rsidR="00646EAE">
        <w:rPr>
          <w:rFonts w:ascii="Times New Roman" w:hAnsi="Times New Roman" w:cs="Times New Roman"/>
          <w:sz w:val="24"/>
          <w:szCs w:val="24"/>
        </w:rPr>
        <w:t xml:space="preserve"> </w:t>
      </w:r>
      <w:r>
        <w:rPr>
          <w:rFonts w:ascii="Times New Roman" w:hAnsi="Times New Roman" w:cs="Times New Roman"/>
          <w:sz w:val="24"/>
          <w:szCs w:val="24"/>
        </w:rPr>
        <w:t xml:space="preserve">is a </w:t>
      </w:r>
      <w:r w:rsidR="007B7B9E">
        <w:rPr>
          <w:rFonts w:ascii="Times New Roman" w:hAnsi="Times New Roman" w:cs="Times New Roman"/>
          <w:sz w:val="24"/>
          <w:szCs w:val="24"/>
        </w:rPr>
        <w:t>village and the CCAG in the village is named after it</w:t>
      </w:r>
      <w:r>
        <w:rPr>
          <w:rFonts w:ascii="Times New Roman" w:hAnsi="Times New Roman" w:cs="Times New Roman"/>
          <w:sz w:val="24"/>
          <w:szCs w:val="24"/>
        </w:rPr>
        <w:t xml:space="preserve">) located at </w:t>
      </w:r>
      <w:proofErr w:type="spellStart"/>
      <w:r w:rsidR="00646EAE">
        <w:rPr>
          <w:rFonts w:ascii="Times New Roman" w:hAnsi="Times New Roman" w:cs="Times New Roman"/>
          <w:sz w:val="24"/>
          <w:szCs w:val="24"/>
        </w:rPr>
        <w:t>Fojlupur</w:t>
      </w:r>
      <w:proofErr w:type="spellEnd"/>
      <w:r>
        <w:rPr>
          <w:rFonts w:ascii="Times New Roman" w:hAnsi="Times New Roman" w:cs="Times New Roman"/>
          <w:sz w:val="24"/>
          <w:szCs w:val="24"/>
        </w:rPr>
        <w:t xml:space="preserve"> union of </w:t>
      </w:r>
      <w:proofErr w:type="spellStart"/>
      <w:r w:rsidR="00646EAE">
        <w:rPr>
          <w:rFonts w:ascii="Times New Roman" w:hAnsi="Times New Roman" w:cs="Times New Roman"/>
          <w:sz w:val="24"/>
          <w:szCs w:val="24"/>
        </w:rPr>
        <w:t>Phulchhari</w:t>
      </w:r>
      <w:proofErr w:type="spellEnd"/>
      <w:r w:rsidR="00646EAE">
        <w:rPr>
          <w:rFonts w:ascii="Times New Roman" w:hAnsi="Times New Roman" w:cs="Times New Roman"/>
          <w:sz w:val="24"/>
          <w:szCs w:val="24"/>
        </w:rPr>
        <w:t xml:space="preserve"> </w:t>
      </w:r>
      <w:proofErr w:type="spellStart"/>
      <w:r w:rsidR="001D547C">
        <w:rPr>
          <w:rFonts w:ascii="Times New Roman" w:hAnsi="Times New Roman" w:cs="Times New Roman"/>
          <w:sz w:val="24"/>
          <w:szCs w:val="24"/>
        </w:rPr>
        <w:t>Upazila</w:t>
      </w:r>
      <w:proofErr w:type="spellEnd"/>
      <w:r w:rsidR="001D547C">
        <w:rPr>
          <w:rFonts w:ascii="Times New Roman" w:hAnsi="Times New Roman" w:cs="Times New Roman"/>
          <w:sz w:val="24"/>
          <w:szCs w:val="24"/>
        </w:rPr>
        <w:t xml:space="preserve"> </w:t>
      </w:r>
      <w:r w:rsidR="00646EAE">
        <w:rPr>
          <w:rFonts w:ascii="Times New Roman" w:hAnsi="Times New Roman" w:cs="Times New Roman"/>
          <w:sz w:val="24"/>
          <w:szCs w:val="24"/>
        </w:rPr>
        <w:t xml:space="preserve">of </w:t>
      </w:r>
      <w:proofErr w:type="spellStart"/>
      <w:r w:rsidR="00646EAE">
        <w:rPr>
          <w:rFonts w:ascii="Times New Roman" w:hAnsi="Times New Roman" w:cs="Times New Roman"/>
          <w:sz w:val="24"/>
          <w:szCs w:val="24"/>
        </w:rPr>
        <w:t>Gaibandha</w:t>
      </w:r>
      <w:proofErr w:type="spellEnd"/>
      <w:r w:rsidR="00646EAE" w:rsidRPr="00A26EAC">
        <w:rPr>
          <w:rFonts w:ascii="Times New Roman" w:hAnsi="Times New Roman" w:cs="Times New Roman"/>
          <w:sz w:val="24"/>
          <w:szCs w:val="24"/>
        </w:rPr>
        <w:t xml:space="preserve"> districts</w:t>
      </w:r>
      <w:r w:rsidR="00646EAE">
        <w:rPr>
          <w:rFonts w:ascii="Times New Roman" w:hAnsi="Times New Roman" w:cs="Times New Roman"/>
          <w:sz w:val="24"/>
          <w:szCs w:val="24"/>
        </w:rPr>
        <w:t xml:space="preserve">. The team met </w:t>
      </w:r>
      <w:r w:rsidR="007B7B9E">
        <w:rPr>
          <w:rFonts w:ascii="Times New Roman" w:hAnsi="Times New Roman" w:cs="Times New Roman"/>
          <w:sz w:val="24"/>
          <w:szCs w:val="24"/>
        </w:rPr>
        <w:t>8</w:t>
      </w:r>
      <w:r>
        <w:rPr>
          <w:rFonts w:ascii="Times New Roman" w:hAnsi="Times New Roman" w:cs="Times New Roman"/>
          <w:sz w:val="24"/>
          <w:szCs w:val="24"/>
        </w:rPr>
        <w:t xml:space="preserve"> CCAG members including </w:t>
      </w:r>
      <w:proofErr w:type="spellStart"/>
      <w:r w:rsidR="00646EAE">
        <w:rPr>
          <w:rFonts w:ascii="Times New Roman" w:hAnsi="Times New Roman" w:cs="Times New Roman"/>
          <w:sz w:val="24"/>
          <w:szCs w:val="24"/>
        </w:rPr>
        <w:t>Chamili</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Sahana</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Nurjahan</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Onjona</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Nosimon</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Golap</w:t>
      </w:r>
      <w:proofErr w:type="spellEnd"/>
      <w:r w:rsidR="00646EAE">
        <w:rPr>
          <w:rFonts w:ascii="Times New Roman" w:hAnsi="Times New Roman" w:cs="Times New Roman"/>
          <w:sz w:val="24"/>
          <w:szCs w:val="24"/>
        </w:rPr>
        <w:t xml:space="preserve"> </w:t>
      </w:r>
      <w:proofErr w:type="spellStart"/>
      <w:r w:rsidR="007B7B9E">
        <w:rPr>
          <w:rFonts w:ascii="Times New Roman" w:hAnsi="Times New Roman" w:cs="Times New Roman"/>
          <w:sz w:val="24"/>
          <w:szCs w:val="24"/>
        </w:rPr>
        <w:t>B</w:t>
      </w:r>
      <w:r w:rsidR="00646EAE">
        <w:rPr>
          <w:rFonts w:ascii="Times New Roman" w:hAnsi="Times New Roman" w:cs="Times New Roman"/>
          <w:sz w:val="24"/>
          <w:szCs w:val="24"/>
        </w:rPr>
        <w:t>anu</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Asiron</w:t>
      </w:r>
      <w:proofErr w:type="spellEnd"/>
      <w:r w:rsidR="00646EAE">
        <w:rPr>
          <w:rFonts w:ascii="Times New Roman" w:hAnsi="Times New Roman" w:cs="Times New Roman"/>
          <w:sz w:val="24"/>
          <w:szCs w:val="24"/>
        </w:rPr>
        <w:t xml:space="preserve"> and </w:t>
      </w:r>
      <w:proofErr w:type="spellStart"/>
      <w:r w:rsidR="007B7B9E">
        <w:rPr>
          <w:rFonts w:ascii="Times New Roman" w:hAnsi="Times New Roman" w:cs="Times New Roman"/>
          <w:sz w:val="24"/>
          <w:szCs w:val="24"/>
        </w:rPr>
        <w:t>M</w:t>
      </w:r>
      <w:r w:rsidR="00646EAE">
        <w:rPr>
          <w:rFonts w:ascii="Times New Roman" w:hAnsi="Times New Roman" w:cs="Times New Roman"/>
          <w:sz w:val="24"/>
          <w:szCs w:val="24"/>
        </w:rPr>
        <w:t>ajeda</w:t>
      </w:r>
      <w:proofErr w:type="spellEnd"/>
      <w:r>
        <w:rPr>
          <w:rFonts w:ascii="Times New Roman" w:hAnsi="Times New Roman" w:cs="Times New Roman"/>
          <w:sz w:val="24"/>
          <w:szCs w:val="24"/>
        </w:rPr>
        <w:t xml:space="preserve">. </w:t>
      </w:r>
      <w:r w:rsidRPr="00215DD1">
        <w:rPr>
          <w:rFonts w:ascii="Times New Roman" w:hAnsi="Times New Roman" w:cs="Times New Roman"/>
          <w:sz w:val="24"/>
          <w:szCs w:val="24"/>
        </w:rPr>
        <w:t>They</w:t>
      </w:r>
      <w:r>
        <w:rPr>
          <w:rFonts w:ascii="Times New Roman" w:hAnsi="Times New Roman" w:cs="Times New Roman"/>
          <w:sz w:val="24"/>
          <w:szCs w:val="24"/>
        </w:rPr>
        <w:t xml:space="preserve"> raised their homestead plinths with support from the ECCCP-flood project. They followed </w:t>
      </w:r>
      <w:r w:rsidR="007B7B9E">
        <w:rPr>
          <w:rFonts w:ascii="Times New Roman" w:hAnsi="Times New Roman" w:cs="Times New Roman"/>
          <w:sz w:val="24"/>
          <w:szCs w:val="24"/>
        </w:rPr>
        <w:t xml:space="preserve">PMU-provided guideline and design of the plinth. </w:t>
      </w:r>
      <w:r>
        <w:rPr>
          <w:rFonts w:ascii="Times New Roman" w:hAnsi="Times New Roman" w:cs="Times New Roman"/>
          <w:sz w:val="24"/>
          <w:szCs w:val="24"/>
        </w:rPr>
        <w:t>The IE’s staffs help</w:t>
      </w:r>
      <w:r w:rsidR="00E850EB">
        <w:rPr>
          <w:rFonts w:ascii="Times New Roman" w:hAnsi="Times New Roman" w:cs="Times New Roman"/>
          <w:sz w:val="24"/>
          <w:szCs w:val="24"/>
        </w:rPr>
        <w:t>ed</w:t>
      </w:r>
      <w:r>
        <w:rPr>
          <w:rFonts w:ascii="Times New Roman" w:hAnsi="Times New Roman" w:cs="Times New Roman"/>
          <w:sz w:val="24"/>
          <w:szCs w:val="24"/>
        </w:rPr>
        <w:t xml:space="preserve"> them understanding </w:t>
      </w:r>
      <w:r w:rsidR="00E850EB">
        <w:rPr>
          <w:rFonts w:ascii="Times New Roman" w:hAnsi="Times New Roman" w:cs="Times New Roman"/>
          <w:sz w:val="24"/>
          <w:szCs w:val="24"/>
        </w:rPr>
        <w:t>issues and</w:t>
      </w:r>
      <w:r>
        <w:rPr>
          <w:rFonts w:ascii="Times New Roman" w:hAnsi="Times New Roman" w:cs="Times New Roman"/>
          <w:sz w:val="24"/>
          <w:szCs w:val="24"/>
        </w:rPr>
        <w:t xml:space="preserve"> compliances</w:t>
      </w:r>
      <w:r w:rsidR="00E850EB">
        <w:rPr>
          <w:rFonts w:ascii="Times New Roman" w:hAnsi="Times New Roman" w:cs="Times New Roman"/>
          <w:sz w:val="24"/>
          <w:szCs w:val="24"/>
        </w:rPr>
        <w:t xml:space="preserve"> that are included in the guideline. </w:t>
      </w:r>
      <w:r>
        <w:rPr>
          <w:rFonts w:ascii="Times New Roman" w:hAnsi="Times New Roman" w:cs="Times New Roman"/>
          <w:sz w:val="24"/>
          <w:szCs w:val="24"/>
        </w:rPr>
        <w:t xml:space="preserve">During the visit, the team compared pre-measurement and </w:t>
      </w:r>
      <w:r w:rsidR="001D547C">
        <w:rPr>
          <w:rFonts w:ascii="Times New Roman" w:hAnsi="Times New Roman" w:cs="Times New Roman"/>
          <w:sz w:val="24"/>
          <w:szCs w:val="24"/>
        </w:rPr>
        <w:lastRenderedPageBreak/>
        <w:t>post-</w:t>
      </w:r>
      <w:r>
        <w:rPr>
          <w:rFonts w:ascii="Times New Roman" w:hAnsi="Times New Roman" w:cs="Times New Roman"/>
          <w:sz w:val="24"/>
          <w:szCs w:val="24"/>
        </w:rPr>
        <w:t>measurement of earthwork of the cluster and found that the earth volume is properly claimed. PKSF te</w:t>
      </w:r>
      <w:r w:rsidR="00646EAE">
        <w:rPr>
          <w:rFonts w:ascii="Times New Roman" w:hAnsi="Times New Roman" w:cs="Times New Roman"/>
          <w:sz w:val="24"/>
          <w:szCs w:val="24"/>
        </w:rPr>
        <w:t>am visited another cluster of 10</w:t>
      </w:r>
      <w:r>
        <w:rPr>
          <w:rFonts w:ascii="Times New Roman" w:hAnsi="Times New Roman" w:cs="Times New Roman"/>
          <w:sz w:val="24"/>
          <w:szCs w:val="24"/>
        </w:rPr>
        <w:t xml:space="preserve"> members of the same group. The cluster members are </w:t>
      </w:r>
      <w:proofErr w:type="spellStart"/>
      <w:r w:rsidR="00646EAE">
        <w:rPr>
          <w:rFonts w:ascii="Times New Roman" w:hAnsi="Times New Roman" w:cs="Times New Roman"/>
          <w:sz w:val="24"/>
          <w:szCs w:val="24"/>
        </w:rPr>
        <w:t>Monera</w:t>
      </w:r>
      <w:proofErr w:type="spellEnd"/>
      <w:r w:rsidR="00646EAE">
        <w:rPr>
          <w:rFonts w:ascii="Times New Roman" w:hAnsi="Times New Roman" w:cs="Times New Roman"/>
          <w:sz w:val="24"/>
          <w:szCs w:val="24"/>
        </w:rPr>
        <w:t xml:space="preserve">, Hasina, </w:t>
      </w:r>
      <w:proofErr w:type="spellStart"/>
      <w:r w:rsidR="00646EAE">
        <w:rPr>
          <w:rFonts w:ascii="Times New Roman" w:hAnsi="Times New Roman" w:cs="Times New Roman"/>
          <w:sz w:val="24"/>
          <w:szCs w:val="24"/>
        </w:rPr>
        <w:t>Amena</w:t>
      </w:r>
      <w:proofErr w:type="spellEnd"/>
      <w:r w:rsidR="00646EAE">
        <w:rPr>
          <w:rFonts w:ascii="Times New Roman" w:hAnsi="Times New Roman" w:cs="Times New Roman"/>
          <w:sz w:val="24"/>
          <w:szCs w:val="24"/>
        </w:rPr>
        <w:t xml:space="preserve">, Siri, </w:t>
      </w:r>
      <w:proofErr w:type="spellStart"/>
      <w:r w:rsidR="00646EAE">
        <w:rPr>
          <w:rFonts w:ascii="Times New Roman" w:hAnsi="Times New Roman" w:cs="Times New Roman"/>
          <w:sz w:val="24"/>
          <w:szCs w:val="24"/>
        </w:rPr>
        <w:t>Fatema</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Nurjahan</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Johiron</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Alpona</w:t>
      </w:r>
      <w:proofErr w:type="spellEnd"/>
      <w:r w:rsidR="00646EAE">
        <w:rPr>
          <w:rFonts w:ascii="Times New Roman" w:hAnsi="Times New Roman" w:cs="Times New Roman"/>
          <w:sz w:val="24"/>
          <w:szCs w:val="24"/>
        </w:rPr>
        <w:t xml:space="preserve">, </w:t>
      </w:r>
      <w:proofErr w:type="spellStart"/>
      <w:r w:rsidR="00646EAE">
        <w:rPr>
          <w:rFonts w:ascii="Times New Roman" w:hAnsi="Times New Roman" w:cs="Times New Roman"/>
          <w:sz w:val="24"/>
          <w:szCs w:val="24"/>
        </w:rPr>
        <w:t>Fulera</w:t>
      </w:r>
      <w:proofErr w:type="spellEnd"/>
      <w:r w:rsidR="00646EAE">
        <w:rPr>
          <w:rFonts w:ascii="Times New Roman" w:hAnsi="Times New Roman" w:cs="Times New Roman"/>
          <w:sz w:val="24"/>
          <w:szCs w:val="24"/>
        </w:rPr>
        <w:t xml:space="preserve"> and </w:t>
      </w:r>
      <w:proofErr w:type="spellStart"/>
      <w:r w:rsidR="00646EAE">
        <w:rPr>
          <w:rFonts w:ascii="Times New Roman" w:hAnsi="Times New Roman" w:cs="Times New Roman"/>
          <w:sz w:val="24"/>
          <w:szCs w:val="24"/>
        </w:rPr>
        <w:t>Sudhia</w:t>
      </w:r>
      <w:proofErr w:type="spellEnd"/>
      <w:r>
        <w:rPr>
          <w:rFonts w:ascii="Times New Roman" w:hAnsi="Times New Roman" w:cs="Times New Roman"/>
          <w:sz w:val="24"/>
          <w:szCs w:val="24"/>
        </w:rPr>
        <w:t xml:space="preserve">. </w:t>
      </w:r>
      <w:r w:rsidR="00E850EB">
        <w:rPr>
          <w:rFonts w:ascii="Times New Roman" w:hAnsi="Times New Roman" w:cs="Times New Roman"/>
          <w:sz w:val="24"/>
          <w:szCs w:val="24"/>
        </w:rPr>
        <w:t>They expressed their happiness to have the raised plinth of their homestead. They informed that earlier they could not cultivate vegetables in their homestead areas. Now they are planning to cultivate vegetables. They planned to provide shelter to other flood-affected communities on their raised homesteads.</w:t>
      </w:r>
    </w:p>
    <w:p w14:paraId="5D3AA6CC" w14:textId="6A3C2ADF" w:rsidR="009C0B38" w:rsidRDefault="00847F27" w:rsidP="00847F27">
      <w:pPr>
        <w:jc w:val="both"/>
        <w:rPr>
          <w:rFonts w:ascii="Times New Roman" w:hAnsi="Times New Roman" w:cs="Times New Roman"/>
          <w:sz w:val="24"/>
          <w:szCs w:val="24"/>
        </w:rPr>
      </w:pPr>
      <w:r>
        <w:rPr>
          <w:rFonts w:ascii="Times New Roman" w:hAnsi="Times New Roman" w:cs="Times New Roman"/>
          <w:sz w:val="24"/>
          <w:szCs w:val="24"/>
        </w:rPr>
        <w:t xml:space="preserve">The team also visited similar activity </w:t>
      </w:r>
      <w:r w:rsidR="009C0B38">
        <w:rPr>
          <w:rFonts w:ascii="Times New Roman" w:hAnsi="Times New Roman" w:cs="Times New Roman"/>
          <w:sz w:val="24"/>
          <w:szCs w:val="24"/>
        </w:rPr>
        <w:t xml:space="preserve">in another union called </w:t>
      </w:r>
      <w:proofErr w:type="spellStart"/>
      <w:r w:rsidR="009C0B38">
        <w:rPr>
          <w:rFonts w:ascii="Times New Roman" w:hAnsi="Times New Roman" w:cs="Times New Roman"/>
          <w:sz w:val="24"/>
          <w:szCs w:val="24"/>
        </w:rPr>
        <w:t>Erandabari</w:t>
      </w:r>
      <w:proofErr w:type="spellEnd"/>
      <w:r>
        <w:rPr>
          <w:rFonts w:ascii="Times New Roman" w:hAnsi="Times New Roman" w:cs="Times New Roman"/>
          <w:sz w:val="24"/>
          <w:szCs w:val="24"/>
        </w:rPr>
        <w:t>. The PMU members visited a</w:t>
      </w:r>
      <w:r w:rsidR="009C0B38">
        <w:rPr>
          <w:rFonts w:ascii="Times New Roman" w:hAnsi="Times New Roman" w:cs="Times New Roman"/>
          <w:sz w:val="24"/>
          <w:szCs w:val="24"/>
        </w:rPr>
        <w:t xml:space="preserve">ctivities in </w:t>
      </w:r>
      <w:r>
        <w:rPr>
          <w:rFonts w:ascii="Times New Roman" w:hAnsi="Times New Roman" w:cs="Times New Roman"/>
          <w:sz w:val="24"/>
          <w:szCs w:val="24"/>
        </w:rPr>
        <w:t>Char</w:t>
      </w:r>
      <w:r w:rsidR="009C0B38">
        <w:rPr>
          <w:rFonts w:ascii="Times New Roman" w:hAnsi="Times New Roman" w:cs="Times New Roman"/>
          <w:sz w:val="24"/>
          <w:szCs w:val="24"/>
        </w:rPr>
        <w:t xml:space="preserve"> </w:t>
      </w:r>
      <w:proofErr w:type="spellStart"/>
      <w:r w:rsidR="00E850EB">
        <w:rPr>
          <w:rFonts w:ascii="Times New Roman" w:hAnsi="Times New Roman" w:cs="Times New Roman"/>
          <w:sz w:val="24"/>
          <w:szCs w:val="24"/>
        </w:rPr>
        <w:t>C</w:t>
      </w:r>
      <w:r w:rsidR="009C0B38">
        <w:rPr>
          <w:rFonts w:ascii="Times New Roman" w:hAnsi="Times New Roman" w:cs="Times New Roman"/>
          <w:sz w:val="24"/>
          <w:szCs w:val="24"/>
        </w:rPr>
        <w:t>hetmohon</w:t>
      </w:r>
      <w:proofErr w:type="spellEnd"/>
      <w:r>
        <w:rPr>
          <w:rFonts w:ascii="Times New Roman" w:hAnsi="Times New Roman" w:cs="Times New Roman"/>
          <w:sz w:val="24"/>
          <w:szCs w:val="24"/>
        </w:rPr>
        <w:t xml:space="preserve"> village of </w:t>
      </w:r>
      <w:proofErr w:type="spellStart"/>
      <w:r w:rsidR="009C0B38">
        <w:rPr>
          <w:rFonts w:ascii="Times New Roman" w:hAnsi="Times New Roman" w:cs="Times New Roman"/>
          <w:sz w:val="24"/>
          <w:szCs w:val="24"/>
        </w:rPr>
        <w:t>Erandabari</w:t>
      </w:r>
      <w:proofErr w:type="spellEnd"/>
      <w:r>
        <w:rPr>
          <w:rFonts w:ascii="Times New Roman" w:hAnsi="Times New Roman" w:cs="Times New Roman"/>
          <w:sz w:val="24"/>
          <w:szCs w:val="24"/>
        </w:rPr>
        <w:t xml:space="preserve"> union of the same IE.  A </w:t>
      </w:r>
      <w:r w:rsidR="001D547C">
        <w:rPr>
          <w:rFonts w:ascii="Times New Roman" w:hAnsi="Times New Roman" w:cs="Times New Roman"/>
          <w:sz w:val="24"/>
          <w:szCs w:val="24"/>
        </w:rPr>
        <w:t xml:space="preserve">group </w:t>
      </w:r>
      <w:r>
        <w:rPr>
          <w:rFonts w:ascii="Times New Roman" w:hAnsi="Times New Roman" w:cs="Times New Roman"/>
          <w:sz w:val="24"/>
          <w:szCs w:val="24"/>
        </w:rPr>
        <w:t xml:space="preserve">discussion was conducted with the CCAG members at </w:t>
      </w:r>
      <w:r w:rsidR="009C0B38">
        <w:rPr>
          <w:rFonts w:ascii="Times New Roman" w:hAnsi="Times New Roman" w:cs="Times New Roman"/>
          <w:sz w:val="24"/>
          <w:szCs w:val="24"/>
        </w:rPr>
        <w:t xml:space="preserve">Char </w:t>
      </w:r>
      <w:proofErr w:type="spellStart"/>
      <w:r w:rsidR="00E850EB">
        <w:rPr>
          <w:rFonts w:ascii="Times New Roman" w:hAnsi="Times New Roman" w:cs="Times New Roman"/>
          <w:sz w:val="24"/>
          <w:szCs w:val="24"/>
        </w:rPr>
        <w:t>C</w:t>
      </w:r>
      <w:r w:rsidR="009C0B38">
        <w:rPr>
          <w:rFonts w:ascii="Times New Roman" w:hAnsi="Times New Roman" w:cs="Times New Roman"/>
          <w:sz w:val="24"/>
          <w:szCs w:val="24"/>
        </w:rPr>
        <w:t>hetmohon</w:t>
      </w:r>
      <w:proofErr w:type="spellEnd"/>
      <w:r w:rsidR="009C0B38">
        <w:rPr>
          <w:rFonts w:ascii="Times New Roman" w:hAnsi="Times New Roman" w:cs="Times New Roman"/>
          <w:sz w:val="24"/>
          <w:szCs w:val="24"/>
        </w:rPr>
        <w:t xml:space="preserve"> </w:t>
      </w:r>
      <w:r>
        <w:rPr>
          <w:rFonts w:ascii="Times New Roman" w:hAnsi="Times New Roman" w:cs="Times New Roman"/>
          <w:sz w:val="24"/>
          <w:szCs w:val="24"/>
        </w:rPr>
        <w:t xml:space="preserve">village. The meeting discussed about climate </w:t>
      </w:r>
      <w:r w:rsidR="001D547C">
        <w:rPr>
          <w:rFonts w:ascii="Times New Roman" w:hAnsi="Times New Roman" w:cs="Times New Roman"/>
          <w:sz w:val="24"/>
          <w:szCs w:val="24"/>
        </w:rPr>
        <w:t>change-</w:t>
      </w:r>
      <w:r>
        <w:rPr>
          <w:rFonts w:ascii="Times New Roman" w:hAnsi="Times New Roman" w:cs="Times New Roman"/>
          <w:sz w:val="24"/>
          <w:szCs w:val="24"/>
        </w:rPr>
        <w:t xml:space="preserve">related problems and how to overcome those. The group members informed </w:t>
      </w:r>
      <w:r w:rsidR="001D547C">
        <w:rPr>
          <w:rFonts w:ascii="Times New Roman" w:hAnsi="Times New Roman" w:cs="Times New Roman"/>
          <w:sz w:val="24"/>
          <w:szCs w:val="24"/>
        </w:rPr>
        <w:t xml:space="preserve">the PMU team </w:t>
      </w:r>
      <w:r>
        <w:rPr>
          <w:rFonts w:ascii="Times New Roman" w:hAnsi="Times New Roman" w:cs="Times New Roman"/>
          <w:sz w:val="24"/>
          <w:szCs w:val="24"/>
        </w:rPr>
        <w:t>that their homestead would inundate regularly due to flood</w:t>
      </w:r>
      <w:r w:rsidR="001D547C">
        <w:rPr>
          <w:rFonts w:ascii="Times New Roman" w:hAnsi="Times New Roman" w:cs="Times New Roman"/>
          <w:sz w:val="24"/>
          <w:szCs w:val="24"/>
        </w:rPr>
        <w:t>s</w:t>
      </w:r>
      <w:r>
        <w:rPr>
          <w:rFonts w:ascii="Times New Roman" w:hAnsi="Times New Roman" w:cs="Times New Roman"/>
          <w:sz w:val="24"/>
          <w:szCs w:val="24"/>
        </w:rPr>
        <w:t xml:space="preserve">. They expressed their happiness due to having raised homestead. They informed the visitors that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flood will no more affect them. The team asked why they would not do it earlier. They responded that they did not have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capacity to raise plinths because they mostly live from hand to mouth. </w:t>
      </w:r>
    </w:p>
    <w:p w14:paraId="396A043A" w14:textId="67115C78" w:rsidR="00847F27" w:rsidRDefault="00847F27" w:rsidP="00847F27">
      <w:pPr>
        <w:jc w:val="both"/>
        <w:rPr>
          <w:rFonts w:ascii="Times New Roman" w:hAnsi="Times New Roman" w:cs="Times New Roman"/>
          <w:sz w:val="24"/>
          <w:szCs w:val="24"/>
        </w:rPr>
      </w:pPr>
      <w:r>
        <w:rPr>
          <w:rFonts w:ascii="Times New Roman" w:hAnsi="Times New Roman" w:cs="Times New Roman"/>
          <w:sz w:val="24"/>
          <w:szCs w:val="24"/>
        </w:rPr>
        <w:t xml:space="preserve">PMU team members also visited individual households of the raised clusters. It was found that the participants are not aware </w:t>
      </w:r>
      <w:r w:rsidR="001D547C">
        <w:rPr>
          <w:rFonts w:ascii="Times New Roman" w:hAnsi="Times New Roman" w:cs="Times New Roman"/>
          <w:sz w:val="24"/>
          <w:szCs w:val="24"/>
        </w:rPr>
        <w:t xml:space="preserve">of </w:t>
      </w:r>
      <w:r>
        <w:rPr>
          <w:rFonts w:ascii="Times New Roman" w:hAnsi="Times New Roman" w:cs="Times New Roman"/>
          <w:sz w:val="24"/>
          <w:szCs w:val="24"/>
        </w:rPr>
        <w:t>the amount of earth and allocated budget. Though it was shared with them, but they seldom can recall the length and wi</w:t>
      </w:r>
      <w:r w:rsidR="001D547C">
        <w:rPr>
          <w:rFonts w:ascii="Times New Roman" w:hAnsi="Times New Roman" w:cs="Times New Roman"/>
          <w:sz w:val="24"/>
          <w:szCs w:val="24"/>
        </w:rPr>
        <w:t>dth</w:t>
      </w:r>
      <w:r>
        <w:rPr>
          <w:rFonts w:ascii="Times New Roman" w:hAnsi="Times New Roman" w:cs="Times New Roman"/>
          <w:sz w:val="24"/>
          <w:szCs w:val="24"/>
        </w:rPr>
        <w:t xml:space="preserve"> of the homestead. But they know the total expenditure of their specific clusters. The </w:t>
      </w:r>
      <w:r w:rsidR="00D56D58">
        <w:rPr>
          <w:rFonts w:ascii="Times New Roman" w:hAnsi="Times New Roman" w:cs="Times New Roman"/>
          <w:sz w:val="24"/>
          <w:szCs w:val="24"/>
        </w:rPr>
        <w:t xml:space="preserve">team </w:t>
      </w:r>
      <w:r w:rsidR="00D83B8A">
        <w:rPr>
          <w:rFonts w:ascii="Times New Roman" w:hAnsi="Times New Roman" w:cs="Times New Roman"/>
          <w:sz w:val="24"/>
          <w:szCs w:val="24"/>
        </w:rPr>
        <w:t xml:space="preserve">met with </w:t>
      </w:r>
      <w:r w:rsidR="00D56D58">
        <w:rPr>
          <w:rFonts w:ascii="Times New Roman" w:hAnsi="Times New Roman" w:cs="Times New Roman"/>
          <w:sz w:val="24"/>
          <w:szCs w:val="24"/>
        </w:rPr>
        <w:t xml:space="preserve">China </w:t>
      </w:r>
      <w:r w:rsidR="00D83B8A">
        <w:rPr>
          <w:rFonts w:ascii="Times New Roman" w:hAnsi="Times New Roman" w:cs="Times New Roman"/>
          <w:sz w:val="24"/>
          <w:szCs w:val="24"/>
        </w:rPr>
        <w:t>B</w:t>
      </w:r>
      <w:r w:rsidR="00D56D58">
        <w:rPr>
          <w:rFonts w:ascii="Times New Roman" w:hAnsi="Times New Roman" w:cs="Times New Roman"/>
          <w:sz w:val="24"/>
          <w:szCs w:val="24"/>
        </w:rPr>
        <w:t>eg</w:t>
      </w:r>
      <w:r w:rsidR="00D83B8A">
        <w:rPr>
          <w:rFonts w:ascii="Times New Roman" w:hAnsi="Times New Roman" w:cs="Times New Roman"/>
          <w:sz w:val="24"/>
          <w:szCs w:val="24"/>
        </w:rPr>
        <w:t>u</w:t>
      </w:r>
      <w:r w:rsidR="00D56D58">
        <w:rPr>
          <w:rFonts w:ascii="Times New Roman" w:hAnsi="Times New Roman" w:cs="Times New Roman"/>
          <w:sz w:val="24"/>
          <w:szCs w:val="24"/>
        </w:rPr>
        <w:t xml:space="preserve">m, </w:t>
      </w:r>
      <w:proofErr w:type="spellStart"/>
      <w:r w:rsidR="00D56D58">
        <w:rPr>
          <w:rFonts w:ascii="Times New Roman" w:hAnsi="Times New Roman" w:cs="Times New Roman"/>
          <w:sz w:val="24"/>
          <w:szCs w:val="24"/>
        </w:rPr>
        <w:t>Fojol</w:t>
      </w:r>
      <w:proofErr w:type="spellEnd"/>
      <w:r w:rsidR="00D56D58">
        <w:rPr>
          <w:rFonts w:ascii="Times New Roman" w:hAnsi="Times New Roman" w:cs="Times New Roman"/>
          <w:sz w:val="24"/>
          <w:szCs w:val="24"/>
        </w:rPr>
        <w:t xml:space="preserve"> </w:t>
      </w:r>
      <w:r w:rsidR="00D83B8A">
        <w:rPr>
          <w:rFonts w:ascii="Times New Roman" w:hAnsi="Times New Roman" w:cs="Times New Roman"/>
          <w:sz w:val="24"/>
          <w:szCs w:val="24"/>
        </w:rPr>
        <w:t>A</w:t>
      </w:r>
      <w:r w:rsidR="00D56D58">
        <w:rPr>
          <w:rFonts w:ascii="Times New Roman" w:hAnsi="Times New Roman" w:cs="Times New Roman"/>
          <w:sz w:val="24"/>
          <w:szCs w:val="24"/>
        </w:rPr>
        <w:t xml:space="preserve">li, </w:t>
      </w:r>
      <w:proofErr w:type="spellStart"/>
      <w:r w:rsidR="00D56D58">
        <w:rPr>
          <w:rFonts w:ascii="Times New Roman" w:hAnsi="Times New Roman" w:cs="Times New Roman"/>
          <w:sz w:val="24"/>
          <w:szCs w:val="24"/>
        </w:rPr>
        <w:t>Momota</w:t>
      </w:r>
      <w:proofErr w:type="spellEnd"/>
      <w:r w:rsidR="00D56D58">
        <w:rPr>
          <w:rFonts w:ascii="Times New Roman" w:hAnsi="Times New Roman" w:cs="Times New Roman"/>
          <w:sz w:val="24"/>
          <w:szCs w:val="24"/>
        </w:rPr>
        <w:t xml:space="preserve"> </w:t>
      </w:r>
      <w:r w:rsidR="00D83B8A">
        <w:rPr>
          <w:rFonts w:ascii="Times New Roman" w:hAnsi="Times New Roman" w:cs="Times New Roman"/>
          <w:sz w:val="24"/>
          <w:szCs w:val="24"/>
        </w:rPr>
        <w:t>B</w:t>
      </w:r>
      <w:r w:rsidR="00D56D58">
        <w:rPr>
          <w:rFonts w:ascii="Times New Roman" w:hAnsi="Times New Roman" w:cs="Times New Roman"/>
          <w:sz w:val="24"/>
          <w:szCs w:val="24"/>
        </w:rPr>
        <w:t>eg</w:t>
      </w:r>
      <w:r w:rsidR="00D83B8A">
        <w:rPr>
          <w:rFonts w:ascii="Times New Roman" w:hAnsi="Times New Roman" w:cs="Times New Roman"/>
          <w:sz w:val="24"/>
          <w:szCs w:val="24"/>
        </w:rPr>
        <w:t>u</w:t>
      </w:r>
      <w:r w:rsidR="00D56D58">
        <w:rPr>
          <w:rFonts w:ascii="Times New Roman" w:hAnsi="Times New Roman" w:cs="Times New Roman"/>
          <w:sz w:val="24"/>
          <w:szCs w:val="24"/>
        </w:rPr>
        <w:t xml:space="preserve">m, Abdul </w:t>
      </w:r>
      <w:proofErr w:type="spellStart"/>
      <w:r w:rsidR="00D83B8A">
        <w:rPr>
          <w:rFonts w:ascii="Times New Roman" w:hAnsi="Times New Roman" w:cs="Times New Roman"/>
          <w:sz w:val="24"/>
          <w:szCs w:val="24"/>
        </w:rPr>
        <w:t>K</w:t>
      </w:r>
      <w:r w:rsidR="00D56D58">
        <w:rPr>
          <w:rFonts w:ascii="Times New Roman" w:hAnsi="Times New Roman" w:cs="Times New Roman"/>
          <w:sz w:val="24"/>
          <w:szCs w:val="24"/>
        </w:rPr>
        <w:t>halek</w:t>
      </w:r>
      <w:proofErr w:type="spellEnd"/>
      <w:r w:rsidR="00D56D58">
        <w:rPr>
          <w:rFonts w:ascii="Times New Roman" w:hAnsi="Times New Roman" w:cs="Times New Roman"/>
          <w:sz w:val="24"/>
          <w:szCs w:val="24"/>
        </w:rPr>
        <w:t xml:space="preserve"> and </w:t>
      </w:r>
      <w:proofErr w:type="spellStart"/>
      <w:r w:rsidR="00D83B8A">
        <w:rPr>
          <w:rFonts w:ascii="Times New Roman" w:hAnsi="Times New Roman" w:cs="Times New Roman"/>
          <w:sz w:val="24"/>
          <w:szCs w:val="24"/>
        </w:rPr>
        <w:t>S</w:t>
      </w:r>
      <w:r w:rsidR="00D56D58">
        <w:rPr>
          <w:rFonts w:ascii="Times New Roman" w:hAnsi="Times New Roman" w:cs="Times New Roman"/>
          <w:sz w:val="24"/>
          <w:szCs w:val="24"/>
        </w:rPr>
        <w:t>ukithon</w:t>
      </w:r>
      <w:proofErr w:type="spellEnd"/>
      <w:r>
        <w:rPr>
          <w:rFonts w:ascii="Times New Roman" w:hAnsi="Times New Roman" w:cs="Times New Roman"/>
          <w:sz w:val="24"/>
          <w:szCs w:val="24"/>
        </w:rPr>
        <w:t>. They said that</w:t>
      </w:r>
      <w:r w:rsidR="00D56D58">
        <w:rPr>
          <w:rFonts w:ascii="Times New Roman" w:hAnsi="Times New Roman" w:cs="Times New Roman"/>
          <w:sz w:val="24"/>
          <w:szCs w:val="24"/>
        </w:rPr>
        <w:t xml:space="preserve"> their homesteads </w:t>
      </w:r>
      <w:r w:rsidR="00D83B8A">
        <w:rPr>
          <w:rFonts w:ascii="Times New Roman" w:hAnsi="Times New Roman" w:cs="Times New Roman"/>
          <w:sz w:val="24"/>
          <w:szCs w:val="24"/>
        </w:rPr>
        <w:t xml:space="preserve">were </w:t>
      </w:r>
      <w:r w:rsidR="00D56D58">
        <w:rPr>
          <w:rFonts w:ascii="Times New Roman" w:hAnsi="Times New Roman" w:cs="Times New Roman"/>
          <w:sz w:val="24"/>
          <w:szCs w:val="24"/>
        </w:rPr>
        <w:t>raised 6.0</w:t>
      </w:r>
      <w:r>
        <w:rPr>
          <w:rFonts w:ascii="Times New Roman" w:hAnsi="Times New Roman" w:cs="Times New Roman"/>
          <w:sz w:val="24"/>
          <w:szCs w:val="24"/>
        </w:rPr>
        <w:t xml:space="preserve"> </w:t>
      </w:r>
      <w:r w:rsidR="00D83B8A">
        <w:rPr>
          <w:rFonts w:ascii="Times New Roman" w:hAnsi="Times New Roman" w:cs="Times New Roman"/>
          <w:sz w:val="24"/>
          <w:szCs w:val="24"/>
        </w:rPr>
        <w:t xml:space="preserve">feet </w:t>
      </w:r>
      <w:r>
        <w:rPr>
          <w:rFonts w:ascii="Times New Roman" w:hAnsi="Times New Roman" w:cs="Times New Roman"/>
          <w:sz w:val="24"/>
          <w:szCs w:val="24"/>
        </w:rPr>
        <w:t xml:space="preserve">high which is enough to escape </w:t>
      </w:r>
      <w:r w:rsidR="001D547C">
        <w:rPr>
          <w:rFonts w:ascii="Times New Roman" w:hAnsi="Times New Roman" w:cs="Times New Roman"/>
          <w:sz w:val="24"/>
          <w:szCs w:val="24"/>
        </w:rPr>
        <w:t xml:space="preserve">the </w:t>
      </w:r>
      <w:r>
        <w:rPr>
          <w:rFonts w:ascii="Times New Roman" w:hAnsi="Times New Roman" w:cs="Times New Roman"/>
          <w:sz w:val="24"/>
          <w:szCs w:val="24"/>
        </w:rPr>
        <w:t>flood in this area. It was also found that the p</w:t>
      </w:r>
      <w:r w:rsidR="00D83B8A">
        <w:rPr>
          <w:rFonts w:ascii="Times New Roman" w:hAnsi="Times New Roman" w:cs="Times New Roman"/>
          <w:sz w:val="24"/>
          <w:szCs w:val="24"/>
        </w:rPr>
        <w:t>l</w:t>
      </w:r>
      <w:r>
        <w:rPr>
          <w:rFonts w:ascii="Times New Roman" w:hAnsi="Times New Roman" w:cs="Times New Roman"/>
          <w:sz w:val="24"/>
          <w:szCs w:val="24"/>
        </w:rPr>
        <w:t xml:space="preserve">inths were raised according to the activity guideline. Other activities had not been started during the field visit. The team observed that some small fruit trees were mostly covered by raised soil. </w:t>
      </w:r>
    </w:p>
    <w:p w14:paraId="3330F120" w14:textId="6201682E" w:rsidR="00847F27" w:rsidRDefault="00847F27" w:rsidP="00847F27">
      <w:pPr>
        <w:jc w:val="both"/>
        <w:rPr>
          <w:rFonts w:ascii="Times New Roman" w:hAnsi="Times New Roman" w:cs="Times New Roman"/>
          <w:sz w:val="24"/>
          <w:szCs w:val="24"/>
        </w:rPr>
      </w:pPr>
      <w:r>
        <w:rPr>
          <w:rFonts w:ascii="Times New Roman" w:hAnsi="Times New Roman" w:cs="Times New Roman"/>
          <w:sz w:val="24"/>
          <w:szCs w:val="24"/>
        </w:rPr>
        <w:t xml:space="preserve">During </w:t>
      </w:r>
      <w:r w:rsidR="001D547C">
        <w:rPr>
          <w:rFonts w:ascii="Times New Roman" w:hAnsi="Times New Roman" w:cs="Times New Roman"/>
          <w:sz w:val="24"/>
          <w:szCs w:val="24"/>
        </w:rPr>
        <w:t xml:space="preserve">the </w:t>
      </w:r>
      <w:r>
        <w:rPr>
          <w:rFonts w:ascii="Times New Roman" w:hAnsi="Times New Roman" w:cs="Times New Roman"/>
          <w:sz w:val="24"/>
          <w:szCs w:val="24"/>
        </w:rPr>
        <w:t>visit</w:t>
      </w:r>
      <w:r w:rsidR="001D547C">
        <w:rPr>
          <w:rFonts w:ascii="Times New Roman" w:hAnsi="Times New Roman" w:cs="Times New Roman"/>
          <w:sz w:val="24"/>
          <w:szCs w:val="24"/>
        </w:rPr>
        <w:t>,</w:t>
      </w:r>
      <w:r>
        <w:rPr>
          <w:rFonts w:ascii="Times New Roman" w:hAnsi="Times New Roman" w:cs="Times New Roman"/>
          <w:sz w:val="24"/>
          <w:szCs w:val="24"/>
        </w:rPr>
        <w:t xml:space="preserve"> PKSF team checked all documents related to accounts and finance including voucher</w:t>
      </w:r>
      <w:r w:rsidR="001D547C">
        <w:rPr>
          <w:rFonts w:ascii="Times New Roman" w:hAnsi="Times New Roman" w:cs="Times New Roman"/>
          <w:sz w:val="24"/>
          <w:szCs w:val="24"/>
        </w:rPr>
        <w:t>s</w:t>
      </w:r>
      <w:r>
        <w:rPr>
          <w:rFonts w:ascii="Times New Roman" w:hAnsi="Times New Roman" w:cs="Times New Roman"/>
          <w:sz w:val="24"/>
          <w:szCs w:val="24"/>
        </w:rPr>
        <w:t xml:space="preserve"> and bills. Some important observations are:</w:t>
      </w:r>
    </w:p>
    <w:p w14:paraId="779F1A1C" w14:textId="0E90211B" w:rsidR="00847F27" w:rsidRDefault="004F49FD" w:rsidP="00BE03FD">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The Project Coordinator did not maintain logbook for using Motorbike which means no movement occurred with </w:t>
      </w:r>
      <w:r w:rsidR="001D547C">
        <w:rPr>
          <w:rFonts w:ascii="Times New Roman" w:hAnsi="Times New Roman" w:cs="Times New Roman"/>
          <w:sz w:val="24"/>
          <w:szCs w:val="24"/>
        </w:rPr>
        <w:t>h</w:t>
      </w:r>
      <w:r>
        <w:rPr>
          <w:rFonts w:ascii="Times New Roman" w:hAnsi="Times New Roman" w:cs="Times New Roman"/>
          <w:sz w:val="24"/>
          <w:szCs w:val="24"/>
        </w:rPr>
        <w:t xml:space="preserve">is vehicle but the Accounts Officer accounted </w:t>
      </w:r>
      <w:r w:rsidR="001D547C">
        <w:rPr>
          <w:rFonts w:ascii="Times New Roman" w:hAnsi="Times New Roman" w:cs="Times New Roman"/>
          <w:sz w:val="24"/>
          <w:szCs w:val="24"/>
        </w:rPr>
        <w:t xml:space="preserve">for </w:t>
      </w:r>
      <w:r>
        <w:rPr>
          <w:rFonts w:ascii="Times New Roman" w:hAnsi="Times New Roman" w:cs="Times New Roman"/>
          <w:sz w:val="24"/>
          <w:szCs w:val="24"/>
        </w:rPr>
        <w:t xml:space="preserve">expenditure against motorbike rent. </w:t>
      </w:r>
    </w:p>
    <w:p w14:paraId="53359C3E" w14:textId="5477153E" w:rsidR="004F49FD" w:rsidRPr="00BE03FD" w:rsidRDefault="004F49FD" w:rsidP="00BE03FD">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They did not properly maintain </w:t>
      </w:r>
      <w:r w:rsidR="00184FA4">
        <w:rPr>
          <w:rFonts w:ascii="Times New Roman" w:hAnsi="Times New Roman" w:cs="Times New Roman"/>
          <w:sz w:val="24"/>
          <w:szCs w:val="24"/>
        </w:rPr>
        <w:t>Public Procurement Rules, 2008 (</w:t>
      </w:r>
      <w:r>
        <w:rPr>
          <w:rFonts w:ascii="Times New Roman" w:hAnsi="Times New Roman" w:cs="Times New Roman"/>
          <w:sz w:val="24"/>
          <w:szCs w:val="24"/>
        </w:rPr>
        <w:t>PPR-2008</w:t>
      </w:r>
      <w:r w:rsidR="00184FA4">
        <w:rPr>
          <w:rFonts w:ascii="Times New Roman" w:hAnsi="Times New Roman" w:cs="Times New Roman"/>
          <w:sz w:val="24"/>
          <w:szCs w:val="24"/>
        </w:rPr>
        <w:t>)</w:t>
      </w:r>
      <w:r>
        <w:rPr>
          <w:rFonts w:ascii="Times New Roman" w:hAnsi="Times New Roman" w:cs="Times New Roman"/>
          <w:sz w:val="24"/>
          <w:szCs w:val="24"/>
        </w:rPr>
        <w:t xml:space="preserve"> for procur</w:t>
      </w:r>
      <w:r w:rsidR="00184FA4">
        <w:rPr>
          <w:rFonts w:ascii="Times New Roman" w:hAnsi="Times New Roman" w:cs="Times New Roman"/>
          <w:sz w:val="24"/>
          <w:szCs w:val="24"/>
        </w:rPr>
        <w:t>ing</w:t>
      </w:r>
      <w:r>
        <w:rPr>
          <w:rFonts w:ascii="Times New Roman" w:hAnsi="Times New Roman" w:cs="Times New Roman"/>
          <w:sz w:val="24"/>
          <w:szCs w:val="24"/>
        </w:rPr>
        <w:t xml:space="preserve"> computer and furniture. </w:t>
      </w:r>
    </w:p>
    <w:p w14:paraId="2DB99AEF" w14:textId="4A52C307" w:rsidR="00847F27" w:rsidRDefault="00847F27" w:rsidP="00847F2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w:t>
      </w:r>
      <w:r w:rsidRPr="00215DD1">
        <w:rPr>
          <w:rFonts w:ascii="Times New Roman" w:hAnsi="Times New Roman" w:cs="Times New Roman"/>
          <w:sz w:val="24"/>
          <w:szCs w:val="24"/>
        </w:rPr>
        <w:t xml:space="preserve">here </w:t>
      </w:r>
      <w:r w:rsidR="001D547C" w:rsidRPr="00215DD1">
        <w:rPr>
          <w:rFonts w:ascii="Times New Roman" w:hAnsi="Times New Roman" w:cs="Times New Roman"/>
          <w:sz w:val="24"/>
          <w:szCs w:val="24"/>
        </w:rPr>
        <w:t>w</w:t>
      </w:r>
      <w:r w:rsidR="001D547C">
        <w:rPr>
          <w:rFonts w:ascii="Times New Roman" w:hAnsi="Times New Roman" w:cs="Times New Roman"/>
          <w:sz w:val="24"/>
          <w:szCs w:val="24"/>
        </w:rPr>
        <w:t>as</w:t>
      </w:r>
      <w:r w:rsidR="001D547C" w:rsidRPr="00215DD1">
        <w:rPr>
          <w:rFonts w:ascii="Times New Roman" w:hAnsi="Times New Roman" w:cs="Times New Roman"/>
          <w:sz w:val="24"/>
          <w:szCs w:val="24"/>
        </w:rPr>
        <w:t xml:space="preserve"> </w:t>
      </w:r>
      <w:r w:rsidRPr="00215DD1">
        <w:rPr>
          <w:rFonts w:ascii="Times New Roman" w:hAnsi="Times New Roman" w:cs="Times New Roman"/>
          <w:sz w:val="24"/>
          <w:szCs w:val="24"/>
        </w:rPr>
        <w:t xml:space="preserve">no signature on </w:t>
      </w:r>
      <w:r w:rsidR="001D547C">
        <w:rPr>
          <w:rFonts w:ascii="Times New Roman" w:hAnsi="Times New Roman" w:cs="Times New Roman"/>
          <w:sz w:val="24"/>
          <w:szCs w:val="24"/>
        </w:rPr>
        <w:t xml:space="preserve">the </w:t>
      </w:r>
      <w:r w:rsidRPr="00215DD1">
        <w:rPr>
          <w:rFonts w:ascii="Times New Roman" w:hAnsi="Times New Roman" w:cs="Times New Roman"/>
          <w:sz w:val="24"/>
          <w:szCs w:val="24"/>
        </w:rPr>
        <w:t>de</w:t>
      </w:r>
      <w:r>
        <w:rPr>
          <w:rFonts w:ascii="Times New Roman" w:hAnsi="Times New Roman" w:cs="Times New Roman"/>
          <w:sz w:val="24"/>
          <w:szCs w:val="24"/>
        </w:rPr>
        <w:t>b</w:t>
      </w:r>
      <w:r w:rsidRPr="00215DD1">
        <w:rPr>
          <w:rFonts w:ascii="Times New Roman" w:hAnsi="Times New Roman" w:cs="Times New Roman"/>
          <w:sz w:val="24"/>
          <w:szCs w:val="24"/>
        </w:rPr>
        <w:t>i</w:t>
      </w:r>
      <w:r>
        <w:rPr>
          <w:rFonts w:ascii="Times New Roman" w:hAnsi="Times New Roman" w:cs="Times New Roman"/>
          <w:sz w:val="24"/>
          <w:szCs w:val="24"/>
        </w:rPr>
        <w:t>t voucher</w:t>
      </w:r>
      <w:r w:rsidR="00184FA4">
        <w:rPr>
          <w:rFonts w:ascii="Times New Roman" w:hAnsi="Times New Roman" w:cs="Times New Roman"/>
          <w:sz w:val="24"/>
          <w:szCs w:val="24"/>
        </w:rPr>
        <w:t>.</w:t>
      </w:r>
    </w:p>
    <w:p w14:paraId="447998EB" w14:textId="6410C28D" w:rsidR="00847F27" w:rsidRDefault="00847F27" w:rsidP="00847F2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w:t>
      </w:r>
      <w:r w:rsidRPr="00215DD1">
        <w:rPr>
          <w:rFonts w:ascii="Times New Roman" w:hAnsi="Times New Roman" w:cs="Times New Roman"/>
          <w:sz w:val="24"/>
          <w:szCs w:val="24"/>
        </w:rPr>
        <w:t xml:space="preserve">here were many overwriting on </w:t>
      </w:r>
      <w:r w:rsidR="001D547C">
        <w:rPr>
          <w:rFonts w:ascii="Times New Roman" w:hAnsi="Times New Roman" w:cs="Times New Roman"/>
          <w:sz w:val="24"/>
          <w:szCs w:val="24"/>
        </w:rPr>
        <w:t xml:space="preserve">the </w:t>
      </w:r>
      <w:r w:rsidRPr="00215DD1">
        <w:rPr>
          <w:rFonts w:ascii="Times New Roman" w:hAnsi="Times New Roman" w:cs="Times New Roman"/>
          <w:sz w:val="24"/>
          <w:szCs w:val="24"/>
        </w:rPr>
        <w:t>movement register</w:t>
      </w:r>
      <w:r>
        <w:rPr>
          <w:rFonts w:ascii="Times New Roman" w:hAnsi="Times New Roman" w:cs="Times New Roman"/>
          <w:sz w:val="24"/>
          <w:szCs w:val="24"/>
        </w:rPr>
        <w:t>, salary sheet etc.</w:t>
      </w:r>
    </w:p>
    <w:p w14:paraId="0D0F61D2" w14:textId="31E32347" w:rsidR="00847F27" w:rsidRPr="00932054" w:rsidRDefault="00847F27" w:rsidP="00847F27">
      <w:pPr>
        <w:jc w:val="both"/>
        <w:rPr>
          <w:rFonts w:ascii="Times New Roman" w:hAnsi="Times New Roman" w:cs="Times New Roman"/>
          <w:sz w:val="24"/>
          <w:szCs w:val="24"/>
        </w:rPr>
      </w:pPr>
      <w:r>
        <w:rPr>
          <w:rFonts w:ascii="Times New Roman" w:hAnsi="Times New Roman" w:cs="Times New Roman"/>
          <w:sz w:val="24"/>
          <w:szCs w:val="24"/>
        </w:rPr>
        <w:t xml:space="preserve">At the end of the visit, the PMU visitors conducted </w:t>
      </w:r>
      <w:r w:rsidR="001D547C">
        <w:rPr>
          <w:rFonts w:ascii="Times New Roman" w:hAnsi="Times New Roman" w:cs="Times New Roman"/>
          <w:sz w:val="24"/>
          <w:szCs w:val="24"/>
        </w:rPr>
        <w:t xml:space="preserve">a </w:t>
      </w:r>
      <w:r>
        <w:rPr>
          <w:rFonts w:ascii="Times New Roman" w:hAnsi="Times New Roman" w:cs="Times New Roman"/>
          <w:sz w:val="24"/>
          <w:szCs w:val="24"/>
        </w:rPr>
        <w:t xml:space="preserve">meeting with IE’s staffs together with their focal person. PKSF team provided </w:t>
      </w:r>
      <w:r w:rsidR="00184FA4">
        <w:rPr>
          <w:rFonts w:ascii="Times New Roman" w:hAnsi="Times New Roman" w:cs="Times New Roman"/>
          <w:sz w:val="24"/>
          <w:szCs w:val="24"/>
        </w:rPr>
        <w:t xml:space="preserve">necessary guidance and </w:t>
      </w:r>
      <w:r>
        <w:rPr>
          <w:rFonts w:ascii="Times New Roman" w:hAnsi="Times New Roman" w:cs="Times New Roman"/>
          <w:sz w:val="24"/>
          <w:szCs w:val="24"/>
        </w:rPr>
        <w:t xml:space="preserve">suggestions to IE to improve the quality of implementation of the project activities. </w:t>
      </w:r>
    </w:p>
    <w:p w14:paraId="0A68E818" w14:textId="77777777" w:rsidR="00761CE7" w:rsidRDefault="00761CE7" w:rsidP="00847F27">
      <w:pPr>
        <w:tabs>
          <w:tab w:val="left" w:pos="4290"/>
        </w:tabs>
        <w:spacing w:after="0" w:line="240" w:lineRule="auto"/>
        <w:jc w:val="both"/>
        <w:rPr>
          <w:rFonts w:ascii="Times New Roman" w:hAnsi="Times New Roman" w:cs="Times New Roman"/>
          <w:b/>
          <w:color w:val="000000"/>
          <w:sz w:val="26"/>
        </w:rPr>
      </w:pPr>
    </w:p>
    <w:p w14:paraId="759C8A87" w14:textId="08973EC7" w:rsidR="00F110B9" w:rsidRDefault="00F110B9">
      <w:pPr>
        <w:rPr>
          <w:rFonts w:ascii="Times New Roman" w:hAnsi="Times New Roman" w:cs="Times New Roman"/>
          <w:b/>
          <w:color w:val="000000"/>
          <w:sz w:val="26"/>
        </w:rPr>
      </w:pPr>
      <w:r>
        <w:rPr>
          <w:rFonts w:ascii="Times New Roman" w:hAnsi="Times New Roman" w:cs="Times New Roman"/>
          <w:b/>
          <w:color w:val="000000"/>
          <w:sz w:val="26"/>
        </w:rPr>
        <w:br w:type="page"/>
      </w:r>
    </w:p>
    <w:p w14:paraId="2D4FFE82" w14:textId="77777777" w:rsidR="00761CE7" w:rsidRDefault="00761CE7" w:rsidP="00847F27">
      <w:pPr>
        <w:tabs>
          <w:tab w:val="left" w:pos="4290"/>
        </w:tabs>
        <w:spacing w:after="0" w:line="240" w:lineRule="auto"/>
        <w:jc w:val="both"/>
        <w:rPr>
          <w:rFonts w:ascii="Times New Roman" w:hAnsi="Times New Roman" w:cs="Times New Roman"/>
          <w:b/>
          <w:color w:val="000000"/>
          <w:sz w:val="26"/>
        </w:rPr>
      </w:pPr>
    </w:p>
    <w:p w14:paraId="49733FD8" w14:textId="63C0F3F0" w:rsidR="006C6A15" w:rsidRPr="00DC6785" w:rsidRDefault="00366172" w:rsidP="00BE03FD">
      <w:pPr>
        <w:pStyle w:val="ListParagraph"/>
        <w:numPr>
          <w:ilvl w:val="0"/>
          <w:numId w:val="22"/>
        </w:numPr>
        <w:rPr>
          <w:rFonts w:ascii="SutonnyMJ" w:hAnsi="SutonnyMJ"/>
          <w:b/>
          <w:spacing w:val="-3"/>
          <w:w w:val="102"/>
          <w:sz w:val="24"/>
          <w:szCs w:val="24"/>
        </w:rPr>
      </w:pPr>
      <w:r w:rsidRPr="001D547C">
        <w:rPr>
          <w:rFonts w:ascii="Times New Roman" w:hAnsi="Times New Roman" w:cs="Times New Roman"/>
          <w:b/>
          <w:sz w:val="24"/>
          <w:szCs w:val="24"/>
        </w:rPr>
        <w:t>TMSS</w:t>
      </w:r>
    </w:p>
    <w:p w14:paraId="3D916550" w14:textId="46A81D35" w:rsidR="009D33E5" w:rsidRPr="00DC6785" w:rsidRDefault="009D33E5" w:rsidP="00E82D83">
      <w:pPr>
        <w:jc w:val="both"/>
        <w:rPr>
          <w:rFonts w:ascii="Times New Roman" w:hAnsi="Times New Roman" w:cs="Times New Roman"/>
          <w:spacing w:val="-3"/>
          <w:w w:val="102"/>
          <w:sz w:val="24"/>
          <w:szCs w:val="24"/>
        </w:rPr>
      </w:pPr>
      <w:r w:rsidRPr="00DC6785">
        <w:rPr>
          <w:rFonts w:ascii="Times New Roman" w:hAnsi="Times New Roman" w:cs="Times New Roman"/>
          <w:b/>
          <w:spacing w:val="-3"/>
          <w:w w:val="102"/>
          <w:sz w:val="24"/>
          <w:szCs w:val="24"/>
        </w:rPr>
        <w:t xml:space="preserve">Description of the project and working area: </w:t>
      </w:r>
      <w:r w:rsidRPr="00DC6785">
        <w:rPr>
          <w:rFonts w:ascii="Times New Roman" w:hAnsi="Times New Roman" w:cs="Times New Roman"/>
          <w:spacing w:val="-3"/>
          <w:w w:val="102"/>
          <w:sz w:val="24"/>
          <w:szCs w:val="24"/>
        </w:rPr>
        <w:t>The TMSS</w:t>
      </w:r>
      <w:r w:rsidR="00184FA4" w:rsidRPr="00DC6785">
        <w:rPr>
          <w:rFonts w:ascii="Times New Roman" w:hAnsi="Times New Roman" w:cs="Times New Roman"/>
          <w:spacing w:val="-3"/>
          <w:w w:val="102"/>
          <w:sz w:val="24"/>
          <w:szCs w:val="24"/>
        </w:rPr>
        <w:t xml:space="preserve"> has been implementing</w:t>
      </w:r>
      <w:r w:rsidRPr="00DC6785">
        <w:rPr>
          <w:rFonts w:ascii="Times New Roman" w:hAnsi="Times New Roman" w:cs="Times New Roman"/>
          <w:spacing w:val="-3"/>
          <w:w w:val="102"/>
          <w:sz w:val="24"/>
          <w:szCs w:val="24"/>
        </w:rPr>
        <w:t xml:space="preserve"> the project at </w:t>
      </w:r>
      <w:proofErr w:type="spellStart"/>
      <w:r w:rsidRPr="00DC6785">
        <w:rPr>
          <w:rFonts w:ascii="Times New Roman" w:hAnsi="Times New Roman" w:cs="Times New Roman"/>
          <w:spacing w:val="-3"/>
          <w:w w:val="102"/>
          <w:sz w:val="24"/>
          <w:szCs w:val="24"/>
        </w:rPr>
        <w:t>Saghata</w:t>
      </w:r>
      <w:proofErr w:type="spellEnd"/>
      <w:r w:rsidRPr="00DC6785">
        <w:rPr>
          <w:rFonts w:ascii="Times New Roman" w:hAnsi="Times New Roman" w:cs="Times New Roman"/>
          <w:spacing w:val="-3"/>
          <w:w w:val="102"/>
          <w:sz w:val="24"/>
          <w:szCs w:val="24"/>
        </w:rPr>
        <w:t xml:space="preserve"> </w:t>
      </w:r>
      <w:proofErr w:type="spellStart"/>
      <w:r w:rsidR="001D547C">
        <w:rPr>
          <w:rFonts w:ascii="Times New Roman" w:hAnsi="Times New Roman" w:cs="Times New Roman"/>
          <w:spacing w:val="-3"/>
          <w:w w:val="102"/>
          <w:sz w:val="24"/>
          <w:szCs w:val="24"/>
        </w:rPr>
        <w:t>Upazi</w:t>
      </w:r>
      <w:r w:rsidR="001D547C" w:rsidRPr="00DC6785">
        <w:rPr>
          <w:rFonts w:ascii="Times New Roman" w:hAnsi="Times New Roman" w:cs="Times New Roman"/>
          <w:spacing w:val="-3"/>
          <w:w w:val="102"/>
          <w:sz w:val="24"/>
          <w:szCs w:val="24"/>
        </w:rPr>
        <w:t>la</w:t>
      </w:r>
      <w:proofErr w:type="spellEnd"/>
      <w:r w:rsidR="001D547C" w:rsidRPr="00DC6785">
        <w:rPr>
          <w:rFonts w:ascii="Times New Roman" w:hAnsi="Times New Roman" w:cs="Times New Roman"/>
          <w:spacing w:val="-3"/>
          <w:w w:val="102"/>
          <w:sz w:val="24"/>
          <w:szCs w:val="24"/>
        </w:rPr>
        <w:t xml:space="preserve"> </w:t>
      </w:r>
      <w:r w:rsidRPr="00DC6785">
        <w:rPr>
          <w:rFonts w:ascii="Times New Roman" w:hAnsi="Times New Roman" w:cs="Times New Roman"/>
          <w:spacing w:val="-3"/>
          <w:w w:val="102"/>
          <w:sz w:val="24"/>
          <w:szCs w:val="24"/>
        </w:rPr>
        <w:t xml:space="preserve">of </w:t>
      </w:r>
      <w:proofErr w:type="spellStart"/>
      <w:r w:rsidRPr="00DC6785">
        <w:rPr>
          <w:rFonts w:ascii="Times New Roman" w:hAnsi="Times New Roman" w:cs="Times New Roman"/>
          <w:spacing w:val="-3"/>
          <w:w w:val="102"/>
          <w:sz w:val="24"/>
          <w:szCs w:val="24"/>
        </w:rPr>
        <w:t>Gaibandha</w:t>
      </w:r>
      <w:proofErr w:type="spellEnd"/>
      <w:r w:rsidRPr="00DC6785">
        <w:rPr>
          <w:rFonts w:ascii="Times New Roman" w:hAnsi="Times New Roman" w:cs="Times New Roman"/>
          <w:spacing w:val="-3"/>
          <w:w w:val="102"/>
          <w:sz w:val="24"/>
          <w:szCs w:val="24"/>
        </w:rPr>
        <w:t xml:space="preserve"> district. TMSS covered three unions of </w:t>
      </w:r>
      <w:proofErr w:type="spellStart"/>
      <w:r w:rsidRPr="00DC6785">
        <w:rPr>
          <w:rFonts w:ascii="Times New Roman" w:hAnsi="Times New Roman" w:cs="Times New Roman"/>
          <w:spacing w:val="-3"/>
          <w:w w:val="102"/>
          <w:sz w:val="24"/>
          <w:szCs w:val="24"/>
        </w:rPr>
        <w:t>Saghata</w:t>
      </w:r>
      <w:proofErr w:type="spellEnd"/>
      <w:r w:rsidRPr="00DC6785">
        <w:rPr>
          <w:rFonts w:ascii="Times New Roman" w:hAnsi="Times New Roman" w:cs="Times New Roman"/>
          <w:spacing w:val="-3"/>
          <w:w w:val="102"/>
          <w:sz w:val="24"/>
          <w:szCs w:val="24"/>
        </w:rPr>
        <w:t xml:space="preserve">. Most of the people of </w:t>
      </w:r>
      <w:r w:rsidR="001D547C" w:rsidRPr="00DC6785">
        <w:rPr>
          <w:rFonts w:ascii="Times New Roman" w:hAnsi="Times New Roman" w:cs="Times New Roman"/>
          <w:spacing w:val="-3"/>
          <w:w w:val="102"/>
          <w:sz w:val="24"/>
          <w:szCs w:val="24"/>
        </w:rPr>
        <w:t>th</w:t>
      </w:r>
      <w:r w:rsidR="001D547C">
        <w:rPr>
          <w:rFonts w:ascii="Times New Roman" w:hAnsi="Times New Roman" w:cs="Times New Roman"/>
          <w:spacing w:val="-3"/>
          <w:w w:val="102"/>
          <w:sz w:val="24"/>
          <w:szCs w:val="24"/>
        </w:rPr>
        <w:t>ese</w:t>
      </w:r>
      <w:r w:rsidR="001D547C" w:rsidRPr="00DC6785">
        <w:rPr>
          <w:rFonts w:ascii="Times New Roman" w:hAnsi="Times New Roman" w:cs="Times New Roman"/>
          <w:spacing w:val="-3"/>
          <w:w w:val="102"/>
          <w:sz w:val="24"/>
          <w:szCs w:val="24"/>
        </w:rPr>
        <w:t xml:space="preserve"> </w:t>
      </w:r>
      <w:r w:rsidRPr="00DC6785">
        <w:rPr>
          <w:rFonts w:ascii="Times New Roman" w:hAnsi="Times New Roman" w:cs="Times New Roman"/>
          <w:spacing w:val="-3"/>
          <w:w w:val="102"/>
          <w:sz w:val="24"/>
          <w:szCs w:val="24"/>
        </w:rPr>
        <w:t xml:space="preserve">areas are poor, ultra-poor and landless. The areas are </w:t>
      </w:r>
      <w:r w:rsidR="00184FA4" w:rsidRPr="00DC6785">
        <w:rPr>
          <w:rFonts w:ascii="Times New Roman" w:hAnsi="Times New Roman" w:cs="Times New Roman"/>
          <w:spacing w:val="-3"/>
          <w:w w:val="102"/>
          <w:sz w:val="24"/>
          <w:szCs w:val="24"/>
        </w:rPr>
        <w:t xml:space="preserve">located </w:t>
      </w:r>
      <w:r w:rsidRPr="00DC6785">
        <w:rPr>
          <w:rFonts w:ascii="Times New Roman" w:hAnsi="Times New Roman" w:cs="Times New Roman"/>
          <w:spacing w:val="-3"/>
          <w:w w:val="102"/>
          <w:sz w:val="24"/>
          <w:szCs w:val="24"/>
        </w:rPr>
        <w:t xml:space="preserve">in the </w:t>
      </w:r>
      <w:r w:rsidR="00184FA4" w:rsidRPr="00DC6785">
        <w:rPr>
          <w:rFonts w:ascii="Times New Roman" w:hAnsi="Times New Roman" w:cs="Times New Roman"/>
          <w:spacing w:val="-3"/>
          <w:w w:val="102"/>
          <w:sz w:val="24"/>
          <w:szCs w:val="24"/>
        </w:rPr>
        <w:t xml:space="preserve">char areas of the </w:t>
      </w:r>
      <w:r w:rsidRPr="00DC6785">
        <w:rPr>
          <w:rFonts w:ascii="Times New Roman" w:hAnsi="Times New Roman" w:cs="Times New Roman"/>
          <w:spacing w:val="-3"/>
          <w:w w:val="102"/>
          <w:sz w:val="24"/>
          <w:szCs w:val="24"/>
        </w:rPr>
        <w:t>river Bra</w:t>
      </w:r>
      <w:r w:rsidR="001D547C">
        <w:rPr>
          <w:rFonts w:ascii="Times New Roman" w:hAnsi="Times New Roman" w:cs="Times New Roman"/>
          <w:spacing w:val="-3"/>
          <w:w w:val="102"/>
          <w:sz w:val="24"/>
          <w:szCs w:val="24"/>
        </w:rPr>
        <w:t>h</w:t>
      </w:r>
      <w:r w:rsidRPr="00DC6785">
        <w:rPr>
          <w:rFonts w:ascii="Times New Roman" w:hAnsi="Times New Roman" w:cs="Times New Roman"/>
          <w:spacing w:val="-3"/>
          <w:w w:val="102"/>
          <w:sz w:val="24"/>
          <w:szCs w:val="24"/>
        </w:rPr>
        <w:t xml:space="preserve">maputra. </w:t>
      </w:r>
    </w:p>
    <w:p w14:paraId="51D59F85" w14:textId="31B8E567" w:rsidR="009D33E5" w:rsidRPr="00DC6785" w:rsidRDefault="002B1F46" w:rsidP="00E82D83">
      <w:pPr>
        <w:jc w:val="both"/>
        <w:rPr>
          <w:rFonts w:ascii="Times New Roman" w:hAnsi="Times New Roman" w:cs="Times New Roman"/>
          <w:spacing w:val="-3"/>
          <w:w w:val="102"/>
          <w:sz w:val="24"/>
          <w:szCs w:val="24"/>
        </w:rPr>
      </w:pPr>
      <w:r w:rsidRPr="00DC6785">
        <w:rPr>
          <w:rFonts w:ascii="Times New Roman" w:hAnsi="Times New Roman" w:cs="Times New Roman"/>
          <w:spacing w:val="-3"/>
          <w:w w:val="102"/>
          <w:sz w:val="24"/>
          <w:szCs w:val="24"/>
        </w:rPr>
        <w:t>TMSS</w:t>
      </w:r>
      <w:r w:rsidR="00F141CF" w:rsidRPr="00DC6785">
        <w:rPr>
          <w:rFonts w:ascii="Times New Roman" w:hAnsi="Times New Roman" w:cs="Times New Roman"/>
          <w:spacing w:val="-3"/>
          <w:w w:val="102"/>
          <w:sz w:val="24"/>
          <w:szCs w:val="24"/>
        </w:rPr>
        <w:t xml:space="preserve"> targeted 2</w:t>
      </w:r>
      <w:r w:rsidRPr="00DC6785">
        <w:rPr>
          <w:rFonts w:ascii="Times New Roman" w:hAnsi="Times New Roman" w:cs="Times New Roman"/>
          <w:spacing w:val="-3"/>
          <w:w w:val="102"/>
          <w:sz w:val="24"/>
          <w:szCs w:val="24"/>
        </w:rPr>
        <w:t>,</w:t>
      </w:r>
      <w:r w:rsidR="00F141CF" w:rsidRPr="00DC6785">
        <w:rPr>
          <w:rFonts w:ascii="Times New Roman" w:hAnsi="Times New Roman" w:cs="Times New Roman"/>
          <w:spacing w:val="-3"/>
          <w:w w:val="102"/>
          <w:sz w:val="24"/>
          <w:szCs w:val="24"/>
        </w:rPr>
        <w:t>000</w:t>
      </w:r>
      <w:r w:rsidR="009D33E5" w:rsidRPr="00DC6785">
        <w:rPr>
          <w:rFonts w:ascii="Times New Roman" w:hAnsi="Times New Roman" w:cs="Times New Roman"/>
          <w:spacing w:val="-3"/>
          <w:w w:val="102"/>
          <w:sz w:val="24"/>
          <w:szCs w:val="24"/>
        </w:rPr>
        <w:t xml:space="preserve"> HHs</w:t>
      </w:r>
      <w:r w:rsidRPr="00DC6785">
        <w:rPr>
          <w:rFonts w:ascii="Times New Roman" w:hAnsi="Times New Roman" w:cs="Times New Roman"/>
          <w:spacing w:val="-3"/>
          <w:w w:val="102"/>
          <w:sz w:val="24"/>
          <w:szCs w:val="24"/>
        </w:rPr>
        <w:t>. Among them</w:t>
      </w:r>
      <w:proofErr w:type="gramStart"/>
      <w:r w:rsidRPr="00DC6785">
        <w:rPr>
          <w:rFonts w:ascii="Times New Roman" w:hAnsi="Times New Roman" w:cs="Times New Roman"/>
          <w:spacing w:val="-3"/>
          <w:w w:val="102"/>
          <w:sz w:val="24"/>
          <w:szCs w:val="24"/>
        </w:rPr>
        <w:t xml:space="preserve">, </w:t>
      </w:r>
      <w:r w:rsidR="009D33E5" w:rsidRPr="00DC6785">
        <w:rPr>
          <w:rFonts w:ascii="Times New Roman" w:hAnsi="Times New Roman" w:cs="Times New Roman"/>
          <w:spacing w:val="-3"/>
          <w:w w:val="102"/>
          <w:sz w:val="24"/>
          <w:szCs w:val="24"/>
        </w:rPr>
        <w:t xml:space="preserve"> </w:t>
      </w:r>
      <w:r w:rsidR="00F141CF" w:rsidRPr="00DC6785">
        <w:rPr>
          <w:rFonts w:ascii="Times New Roman" w:hAnsi="Times New Roman" w:cs="Times New Roman"/>
          <w:spacing w:val="-3"/>
          <w:w w:val="102"/>
          <w:sz w:val="24"/>
          <w:szCs w:val="24"/>
        </w:rPr>
        <w:t>1000</w:t>
      </w:r>
      <w:proofErr w:type="gramEnd"/>
      <w:r w:rsidRPr="00DC6785">
        <w:rPr>
          <w:rFonts w:ascii="Times New Roman" w:hAnsi="Times New Roman" w:cs="Times New Roman"/>
          <w:spacing w:val="-3"/>
          <w:w w:val="102"/>
          <w:sz w:val="24"/>
          <w:szCs w:val="24"/>
        </w:rPr>
        <w:t xml:space="preserve"> HHs will receive support for</w:t>
      </w:r>
      <w:r w:rsidR="009D33E5" w:rsidRPr="00DC6785">
        <w:rPr>
          <w:rFonts w:ascii="Times New Roman" w:hAnsi="Times New Roman" w:cs="Times New Roman"/>
          <w:spacing w:val="-3"/>
          <w:w w:val="102"/>
          <w:sz w:val="24"/>
          <w:szCs w:val="24"/>
        </w:rPr>
        <w:t xml:space="preserve"> </w:t>
      </w:r>
      <w:r w:rsidRPr="00DC6785">
        <w:rPr>
          <w:rFonts w:ascii="Times New Roman" w:hAnsi="Times New Roman" w:cs="Times New Roman"/>
          <w:spacing w:val="-3"/>
          <w:w w:val="102"/>
          <w:sz w:val="24"/>
          <w:szCs w:val="24"/>
        </w:rPr>
        <w:t xml:space="preserve">raising </w:t>
      </w:r>
      <w:r w:rsidR="009D33E5" w:rsidRPr="00DC6785">
        <w:rPr>
          <w:rFonts w:ascii="Times New Roman" w:hAnsi="Times New Roman" w:cs="Times New Roman"/>
          <w:spacing w:val="-3"/>
          <w:w w:val="102"/>
          <w:sz w:val="24"/>
          <w:szCs w:val="24"/>
        </w:rPr>
        <w:t xml:space="preserve">homestead </w:t>
      </w:r>
      <w:r w:rsidR="00130EAD" w:rsidRPr="00DC6785">
        <w:rPr>
          <w:rFonts w:ascii="Times New Roman" w:hAnsi="Times New Roman" w:cs="Times New Roman"/>
          <w:spacing w:val="-3"/>
          <w:w w:val="102"/>
          <w:sz w:val="24"/>
          <w:szCs w:val="24"/>
        </w:rPr>
        <w:t>plinth, 281</w:t>
      </w:r>
      <w:r w:rsidR="006B5148" w:rsidRPr="00DC6785">
        <w:rPr>
          <w:rFonts w:ascii="Times New Roman" w:hAnsi="Times New Roman" w:cs="Times New Roman"/>
          <w:spacing w:val="-3"/>
          <w:w w:val="102"/>
          <w:sz w:val="24"/>
          <w:szCs w:val="24"/>
        </w:rPr>
        <w:t xml:space="preserve"> HHs for flood resilient</w:t>
      </w:r>
      <w:r w:rsidR="009D33E5" w:rsidRPr="00DC6785">
        <w:rPr>
          <w:rFonts w:ascii="Times New Roman" w:hAnsi="Times New Roman" w:cs="Times New Roman"/>
          <w:spacing w:val="-3"/>
          <w:w w:val="102"/>
          <w:sz w:val="24"/>
          <w:szCs w:val="24"/>
        </w:rPr>
        <w:t xml:space="preserve"> sanitary larine,</w:t>
      </w:r>
      <w:r w:rsidR="00130EAD" w:rsidRPr="00DC6785">
        <w:rPr>
          <w:rFonts w:ascii="Times New Roman" w:hAnsi="Times New Roman" w:cs="Times New Roman"/>
          <w:spacing w:val="-3"/>
          <w:w w:val="102"/>
          <w:sz w:val="24"/>
          <w:szCs w:val="24"/>
        </w:rPr>
        <w:t xml:space="preserve"> 50</w:t>
      </w:r>
      <w:r w:rsidR="006B5148" w:rsidRPr="00DC6785">
        <w:rPr>
          <w:rFonts w:ascii="Times New Roman" w:hAnsi="Times New Roman" w:cs="Times New Roman"/>
          <w:spacing w:val="-3"/>
          <w:w w:val="102"/>
          <w:sz w:val="24"/>
          <w:szCs w:val="24"/>
        </w:rPr>
        <w:t xml:space="preserve"> HHs for</w:t>
      </w:r>
      <w:r w:rsidR="007B3F7A" w:rsidRPr="00DC6785">
        <w:rPr>
          <w:rFonts w:ascii="Times New Roman" w:hAnsi="Times New Roman" w:cs="Times New Roman"/>
          <w:spacing w:val="-3"/>
          <w:w w:val="102"/>
          <w:sz w:val="24"/>
          <w:szCs w:val="24"/>
        </w:rPr>
        <w:t xml:space="preserve"> tube</w:t>
      </w:r>
      <w:r w:rsidR="001D547C">
        <w:rPr>
          <w:rFonts w:ascii="Times New Roman" w:hAnsi="Times New Roman" w:cs="Times New Roman"/>
          <w:spacing w:val="-3"/>
          <w:w w:val="102"/>
          <w:sz w:val="24"/>
          <w:szCs w:val="24"/>
        </w:rPr>
        <w:t xml:space="preserve"> </w:t>
      </w:r>
      <w:r w:rsidR="007B3F7A" w:rsidRPr="00DC6785">
        <w:rPr>
          <w:rFonts w:ascii="Times New Roman" w:hAnsi="Times New Roman" w:cs="Times New Roman"/>
          <w:spacing w:val="-3"/>
          <w:w w:val="102"/>
          <w:sz w:val="24"/>
          <w:szCs w:val="24"/>
        </w:rPr>
        <w:t>wells, 1000</w:t>
      </w:r>
      <w:r w:rsidR="006B5148" w:rsidRPr="00DC6785">
        <w:rPr>
          <w:rFonts w:ascii="Times New Roman" w:hAnsi="Times New Roman" w:cs="Times New Roman"/>
          <w:spacing w:val="-3"/>
          <w:w w:val="102"/>
          <w:sz w:val="24"/>
          <w:szCs w:val="24"/>
        </w:rPr>
        <w:t xml:space="preserve"> HHs for</w:t>
      </w:r>
      <w:r w:rsidR="009D33E5" w:rsidRPr="00DC6785">
        <w:rPr>
          <w:rFonts w:ascii="Times New Roman" w:hAnsi="Times New Roman" w:cs="Times New Roman"/>
          <w:spacing w:val="-3"/>
          <w:w w:val="102"/>
          <w:sz w:val="24"/>
          <w:szCs w:val="24"/>
        </w:rPr>
        <w:t xml:space="preserve"> slatte</w:t>
      </w:r>
      <w:r w:rsidR="007B3F7A" w:rsidRPr="00DC6785">
        <w:rPr>
          <w:rFonts w:ascii="Times New Roman" w:hAnsi="Times New Roman" w:cs="Times New Roman"/>
          <w:spacing w:val="-3"/>
          <w:w w:val="102"/>
          <w:sz w:val="24"/>
          <w:szCs w:val="24"/>
        </w:rPr>
        <w:t>d housing for goat/sheep and 1280</w:t>
      </w:r>
      <w:r w:rsidR="006B5148" w:rsidRPr="00DC6785">
        <w:rPr>
          <w:rFonts w:ascii="Times New Roman" w:hAnsi="Times New Roman" w:cs="Times New Roman"/>
          <w:spacing w:val="-3"/>
          <w:w w:val="102"/>
          <w:sz w:val="24"/>
          <w:szCs w:val="24"/>
        </w:rPr>
        <w:t xml:space="preserve"> HHs</w:t>
      </w:r>
      <w:r w:rsidR="009D33E5" w:rsidRPr="00DC6785">
        <w:rPr>
          <w:rFonts w:ascii="Times New Roman" w:hAnsi="Times New Roman" w:cs="Times New Roman"/>
          <w:spacing w:val="-3"/>
          <w:w w:val="102"/>
          <w:sz w:val="24"/>
          <w:szCs w:val="24"/>
        </w:rPr>
        <w:t xml:space="preserve"> agricultural crops among the </w:t>
      </w:r>
      <w:proofErr w:type="spellStart"/>
      <w:r w:rsidR="009D33E5" w:rsidRPr="00DC6785">
        <w:rPr>
          <w:rFonts w:ascii="Times New Roman" w:hAnsi="Times New Roman" w:cs="Times New Roman"/>
          <w:spacing w:val="-3"/>
          <w:w w:val="102"/>
          <w:sz w:val="24"/>
          <w:szCs w:val="24"/>
        </w:rPr>
        <w:t>programme</w:t>
      </w:r>
      <w:proofErr w:type="spellEnd"/>
      <w:r w:rsidR="009D33E5" w:rsidRPr="00DC6785">
        <w:rPr>
          <w:rFonts w:ascii="Times New Roman" w:hAnsi="Times New Roman" w:cs="Times New Roman"/>
          <w:spacing w:val="-3"/>
          <w:w w:val="102"/>
          <w:sz w:val="24"/>
          <w:szCs w:val="24"/>
        </w:rPr>
        <w:t xml:space="preserve"> participants.</w:t>
      </w:r>
    </w:p>
    <w:p w14:paraId="656529C4" w14:textId="41C912A9" w:rsidR="006C6A15" w:rsidRDefault="006C6A15" w:rsidP="006C6A15">
      <w:pPr>
        <w:jc w:val="both"/>
        <w:rPr>
          <w:rFonts w:ascii="Times New Roman" w:hAnsi="Times New Roman" w:cs="Times New Roman"/>
          <w:sz w:val="24"/>
          <w:szCs w:val="24"/>
        </w:rPr>
      </w:pPr>
      <w:r w:rsidRPr="00DC6785">
        <w:rPr>
          <w:rFonts w:ascii="Times New Roman" w:hAnsi="Times New Roman" w:cs="Times New Roman"/>
          <w:b/>
          <w:spacing w:val="-3"/>
          <w:w w:val="102"/>
          <w:sz w:val="24"/>
          <w:szCs w:val="24"/>
        </w:rPr>
        <w:t>Observation</w:t>
      </w:r>
      <w:r w:rsidRPr="001D547C">
        <w:rPr>
          <w:rFonts w:ascii="Times New Roman" w:hAnsi="Times New Roman" w:cs="Times New Roman"/>
          <w:b/>
          <w:spacing w:val="-3"/>
          <w:w w:val="102"/>
          <w:sz w:val="24"/>
          <w:szCs w:val="24"/>
        </w:rPr>
        <w:t>:</w:t>
      </w:r>
      <w:r>
        <w:rPr>
          <w:rFonts w:ascii="Times New Roman" w:hAnsi="Times New Roman" w:cs="Times New Roman"/>
          <w:sz w:val="24"/>
          <w:szCs w:val="24"/>
        </w:rPr>
        <w:t xml:space="preserve"> </w:t>
      </w:r>
      <w:r w:rsidR="00DE5A5C">
        <w:rPr>
          <w:rFonts w:ascii="Times New Roman" w:hAnsi="Times New Roman" w:cs="Times New Roman"/>
          <w:sz w:val="24"/>
          <w:szCs w:val="24"/>
        </w:rPr>
        <w:t>TMSS</w:t>
      </w:r>
      <w:r>
        <w:rPr>
          <w:rFonts w:ascii="Times New Roman" w:hAnsi="Times New Roman" w:cs="Times New Roman"/>
          <w:sz w:val="24"/>
          <w:szCs w:val="24"/>
        </w:rPr>
        <w:t xml:space="preserve"> selected </w:t>
      </w:r>
      <w:r w:rsidR="00DE5A5C">
        <w:rPr>
          <w:rFonts w:ascii="Times New Roman" w:hAnsi="Times New Roman" w:cs="Times New Roman"/>
          <w:sz w:val="24"/>
          <w:szCs w:val="24"/>
        </w:rPr>
        <w:t>645</w:t>
      </w:r>
      <w:r w:rsidR="00AF1791">
        <w:rPr>
          <w:rFonts w:ascii="Times New Roman" w:hAnsi="Times New Roman" w:cs="Times New Roman"/>
          <w:sz w:val="24"/>
          <w:szCs w:val="24"/>
        </w:rPr>
        <w:t xml:space="preserve"> HHs</w:t>
      </w:r>
      <w:r>
        <w:rPr>
          <w:rFonts w:ascii="Times New Roman" w:hAnsi="Times New Roman" w:cs="Times New Roman"/>
          <w:sz w:val="24"/>
          <w:szCs w:val="24"/>
        </w:rPr>
        <w:t xml:space="preserve"> project participants and formed </w:t>
      </w:r>
      <w:r w:rsidR="00DE5A5C">
        <w:rPr>
          <w:rFonts w:ascii="Times New Roman" w:hAnsi="Times New Roman" w:cs="Times New Roman"/>
          <w:sz w:val="24"/>
          <w:szCs w:val="24"/>
        </w:rPr>
        <w:t>27</w:t>
      </w:r>
      <w:r>
        <w:rPr>
          <w:rFonts w:ascii="Times New Roman" w:hAnsi="Times New Roman" w:cs="Times New Roman"/>
          <w:sz w:val="24"/>
          <w:szCs w:val="24"/>
        </w:rPr>
        <w:t xml:space="preserve"> Climate Change Adaptation Groups (CCAGs) during the visit period against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planned of </w:t>
      </w:r>
      <w:r w:rsidR="00DE5A5C">
        <w:rPr>
          <w:rFonts w:ascii="Times New Roman" w:hAnsi="Times New Roman" w:cs="Times New Roman"/>
          <w:sz w:val="24"/>
          <w:szCs w:val="24"/>
        </w:rPr>
        <w:t>2</w:t>
      </w:r>
      <w:r w:rsidR="00AF1791">
        <w:rPr>
          <w:rFonts w:ascii="Times New Roman" w:hAnsi="Times New Roman" w:cs="Times New Roman"/>
          <w:sz w:val="24"/>
          <w:szCs w:val="24"/>
        </w:rPr>
        <w:t>,</w:t>
      </w:r>
      <w:r w:rsidR="00DE5A5C">
        <w:rPr>
          <w:rFonts w:ascii="Times New Roman" w:hAnsi="Times New Roman" w:cs="Times New Roman"/>
          <w:sz w:val="24"/>
          <w:szCs w:val="24"/>
        </w:rPr>
        <w:t>000</w:t>
      </w:r>
      <w:r>
        <w:rPr>
          <w:rFonts w:ascii="Times New Roman" w:hAnsi="Times New Roman" w:cs="Times New Roman"/>
          <w:sz w:val="24"/>
          <w:szCs w:val="24"/>
        </w:rPr>
        <w:t xml:space="preserve"> project participants and </w:t>
      </w:r>
      <w:r w:rsidR="00DE5A5C">
        <w:rPr>
          <w:rFonts w:ascii="Times New Roman" w:hAnsi="Times New Roman" w:cs="Times New Roman"/>
          <w:sz w:val="24"/>
          <w:szCs w:val="24"/>
        </w:rPr>
        <w:t>100</w:t>
      </w:r>
      <w:r>
        <w:rPr>
          <w:rFonts w:ascii="Times New Roman" w:hAnsi="Times New Roman" w:cs="Times New Roman"/>
          <w:sz w:val="24"/>
          <w:szCs w:val="24"/>
        </w:rPr>
        <w:t xml:space="preserve"> CCAGs. The team observed that the selected project area is </w:t>
      </w:r>
      <w:r w:rsidR="00C4281B">
        <w:rPr>
          <w:rFonts w:ascii="Times New Roman" w:hAnsi="Times New Roman" w:cs="Times New Roman"/>
          <w:sz w:val="24"/>
          <w:szCs w:val="24"/>
        </w:rPr>
        <w:t>highly vulnerable to flood because it is located in the dissected riverine char areas of the Brahmaputra River.</w:t>
      </w:r>
      <w:r>
        <w:rPr>
          <w:rFonts w:ascii="Times New Roman" w:hAnsi="Times New Roman" w:cs="Times New Roman"/>
          <w:sz w:val="24"/>
          <w:szCs w:val="24"/>
        </w:rPr>
        <w:t xml:space="preserve"> In addition to the remoteness, the team identified that initially</w:t>
      </w:r>
      <w:r w:rsidR="001D547C">
        <w:rPr>
          <w:rFonts w:ascii="Times New Roman" w:hAnsi="Times New Roman" w:cs="Times New Roman"/>
          <w:sz w:val="24"/>
          <w:szCs w:val="24"/>
        </w:rPr>
        <w:t>,</w:t>
      </w:r>
      <w:r>
        <w:rPr>
          <w:rFonts w:ascii="Times New Roman" w:hAnsi="Times New Roman" w:cs="Times New Roman"/>
          <w:sz w:val="24"/>
          <w:szCs w:val="24"/>
        </w:rPr>
        <w:t xml:space="preserve"> the IE’s staff took time to conceptualize the project and transform the concept into action. Besides, the government declares COVID-19 restriction</w:t>
      </w:r>
      <w:r w:rsidR="001D547C">
        <w:rPr>
          <w:rFonts w:ascii="Times New Roman" w:hAnsi="Times New Roman" w:cs="Times New Roman"/>
          <w:sz w:val="24"/>
          <w:szCs w:val="24"/>
        </w:rPr>
        <w:t>s</w:t>
      </w:r>
      <w:r>
        <w:rPr>
          <w:rFonts w:ascii="Times New Roman" w:hAnsi="Times New Roman" w:cs="Times New Roman"/>
          <w:sz w:val="24"/>
          <w:szCs w:val="24"/>
        </w:rPr>
        <w:t xml:space="preserve"> at different times. So, the activity is </w:t>
      </w:r>
      <w:r w:rsidR="001D547C">
        <w:rPr>
          <w:rFonts w:ascii="Times New Roman" w:hAnsi="Times New Roman" w:cs="Times New Roman"/>
          <w:sz w:val="24"/>
          <w:szCs w:val="24"/>
        </w:rPr>
        <w:t xml:space="preserve">falling </w:t>
      </w:r>
      <w:r>
        <w:rPr>
          <w:rFonts w:ascii="Times New Roman" w:hAnsi="Times New Roman" w:cs="Times New Roman"/>
          <w:sz w:val="24"/>
          <w:szCs w:val="24"/>
        </w:rPr>
        <w:t>behind from the plan.</w:t>
      </w:r>
    </w:p>
    <w:p w14:paraId="75003E69" w14:textId="10DDCF50" w:rsidR="006C6A15" w:rsidRDefault="003D70CA" w:rsidP="006C6A15">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1" locked="0" layoutInCell="1" allowOverlap="1" wp14:anchorId="4D53AE47" wp14:editId="1DD23DDF">
            <wp:simplePos x="0" y="0"/>
            <wp:positionH relativeFrom="margin">
              <wp:align>right</wp:align>
            </wp:positionH>
            <wp:positionV relativeFrom="paragraph">
              <wp:posOffset>5715</wp:posOffset>
            </wp:positionV>
            <wp:extent cx="2730500" cy="2047875"/>
            <wp:effectExtent l="0" t="0" r="0" b="9525"/>
            <wp:wrapTight wrapText="bothSides">
              <wp:wrapPolygon edited="0">
                <wp:start x="0" y="0"/>
                <wp:lineTo x="0" y="21500"/>
                <wp:lineTo x="21399" y="21500"/>
                <wp:lineTo x="21399"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SC029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0500" cy="2047875"/>
                    </a:xfrm>
                    <a:prstGeom prst="rect">
                      <a:avLst/>
                    </a:prstGeom>
                  </pic:spPr>
                </pic:pic>
              </a:graphicData>
            </a:graphic>
            <wp14:sizeRelH relativeFrom="page">
              <wp14:pctWidth>0</wp14:pctWidth>
            </wp14:sizeRelH>
            <wp14:sizeRelV relativeFrom="page">
              <wp14:pctHeight>0</wp14:pctHeight>
            </wp14:sizeRelV>
          </wp:anchor>
        </w:drawing>
      </w:r>
      <w:r w:rsidR="008D09C4">
        <w:rPr>
          <w:rFonts w:ascii="Times New Roman" w:hAnsi="Times New Roman" w:cs="Times New Roman"/>
          <w:sz w:val="24"/>
          <w:szCs w:val="24"/>
        </w:rPr>
        <w:t xml:space="preserve">Regarding the physical interventions, the PMU team </w:t>
      </w:r>
      <w:r w:rsidR="006C6A15">
        <w:rPr>
          <w:rFonts w:ascii="Times New Roman" w:hAnsi="Times New Roman" w:cs="Times New Roman"/>
          <w:sz w:val="24"/>
          <w:szCs w:val="24"/>
        </w:rPr>
        <w:t xml:space="preserve">found during the visit that the IEs and communities have made significant progress in raising homestead plinths. The team visited </w:t>
      </w:r>
      <w:proofErr w:type="spellStart"/>
      <w:r w:rsidR="00A409D7">
        <w:rPr>
          <w:rFonts w:ascii="Times New Roman" w:hAnsi="Times New Roman" w:cs="Times New Roman"/>
          <w:sz w:val="24"/>
          <w:szCs w:val="24"/>
        </w:rPr>
        <w:t>Hatbari</w:t>
      </w:r>
      <w:proofErr w:type="spellEnd"/>
      <w:r w:rsidR="00A409D7">
        <w:rPr>
          <w:rFonts w:ascii="Times New Roman" w:hAnsi="Times New Roman" w:cs="Times New Roman"/>
          <w:sz w:val="24"/>
          <w:szCs w:val="24"/>
        </w:rPr>
        <w:t xml:space="preserve"> </w:t>
      </w:r>
      <w:proofErr w:type="spellStart"/>
      <w:r w:rsidR="00A409D7">
        <w:rPr>
          <w:rFonts w:ascii="Times New Roman" w:hAnsi="Times New Roman" w:cs="Times New Roman"/>
          <w:sz w:val="24"/>
          <w:szCs w:val="24"/>
        </w:rPr>
        <w:t>Pansipara</w:t>
      </w:r>
      <w:proofErr w:type="spellEnd"/>
      <w:r w:rsidR="006C6A15">
        <w:rPr>
          <w:rFonts w:ascii="Times New Roman" w:hAnsi="Times New Roman" w:cs="Times New Roman"/>
          <w:sz w:val="24"/>
          <w:szCs w:val="24"/>
        </w:rPr>
        <w:t xml:space="preserve"> CCAG located</w:t>
      </w:r>
      <w:r w:rsidR="00A409D7">
        <w:rPr>
          <w:rFonts w:ascii="Times New Roman" w:hAnsi="Times New Roman" w:cs="Times New Roman"/>
          <w:sz w:val="24"/>
          <w:szCs w:val="24"/>
        </w:rPr>
        <w:t xml:space="preserve"> at </w:t>
      </w:r>
      <w:proofErr w:type="spellStart"/>
      <w:r w:rsidR="00A409D7">
        <w:rPr>
          <w:rFonts w:ascii="Times New Roman" w:hAnsi="Times New Roman" w:cs="Times New Roman"/>
          <w:sz w:val="24"/>
          <w:szCs w:val="24"/>
        </w:rPr>
        <w:t>Saghata</w:t>
      </w:r>
      <w:proofErr w:type="spellEnd"/>
      <w:r w:rsidR="006C6A15">
        <w:rPr>
          <w:rFonts w:ascii="Times New Roman" w:hAnsi="Times New Roman" w:cs="Times New Roman"/>
          <w:sz w:val="24"/>
          <w:szCs w:val="24"/>
        </w:rPr>
        <w:t xml:space="preserve"> </w:t>
      </w:r>
      <w:proofErr w:type="spellStart"/>
      <w:r w:rsidR="006C6A15">
        <w:rPr>
          <w:rFonts w:ascii="Times New Roman" w:hAnsi="Times New Roman" w:cs="Times New Roman"/>
          <w:sz w:val="24"/>
          <w:szCs w:val="24"/>
        </w:rPr>
        <w:t>upazila</w:t>
      </w:r>
      <w:proofErr w:type="spellEnd"/>
      <w:r w:rsidR="006C6A15">
        <w:rPr>
          <w:rFonts w:ascii="Times New Roman" w:hAnsi="Times New Roman" w:cs="Times New Roman"/>
          <w:sz w:val="24"/>
          <w:szCs w:val="24"/>
        </w:rPr>
        <w:t xml:space="preserve">. The team met </w:t>
      </w:r>
      <w:r w:rsidR="003D0AEB">
        <w:rPr>
          <w:rFonts w:ascii="Times New Roman" w:hAnsi="Times New Roman" w:cs="Times New Roman"/>
          <w:sz w:val="24"/>
          <w:szCs w:val="24"/>
        </w:rPr>
        <w:t>7</w:t>
      </w:r>
      <w:r w:rsidR="006C6A15">
        <w:rPr>
          <w:rFonts w:ascii="Times New Roman" w:hAnsi="Times New Roman" w:cs="Times New Roman"/>
          <w:sz w:val="24"/>
          <w:szCs w:val="24"/>
        </w:rPr>
        <w:t xml:space="preserve"> of the CCAG members including </w:t>
      </w:r>
      <w:proofErr w:type="spellStart"/>
      <w:r w:rsidR="00C90E7A">
        <w:rPr>
          <w:rFonts w:ascii="Times New Roman" w:hAnsi="Times New Roman" w:cs="Times New Roman"/>
          <w:sz w:val="24"/>
          <w:szCs w:val="24"/>
        </w:rPr>
        <w:t>Felani</w:t>
      </w:r>
      <w:proofErr w:type="spellEnd"/>
      <w:r w:rsidR="003D0AEB" w:rsidRPr="003D0AEB">
        <w:rPr>
          <w:rFonts w:ascii="Times New Roman" w:hAnsi="Times New Roman" w:cs="Times New Roman"/>
          <w:sz w:val="24"/>
          <w:szCs w:val="24"/>
        </w:rPr>
        <w:t xml:space="preserve"> Begum</w:t>
      </w:r>
      <w:r w:rsidR="006C6A15">
        <w:rPr>
          <w:rFonts w:ascii="Times New Roman" w:hAnsi="Times New Roman" w:cs="Times New Roman"/>
          <w:sz w:val="24"/>
          <w:szCs w:val="24"/>
        </w:rPr>
        <w:t xml:space="preserve">, </w:t>
      </w:r>
      <w:proofErr w:type="spellStart"/>
      <w:r w:rsidR="003D0AEB">
        <w:rPr>
          <w:rFonts w:ascii="Times New Roman" w:hAnsi="Times New Roman" w:cs="Times New Roman"/>
          <w:sz w:val="24"/>
          <w:szCs w:val="24"/>
        </w:rPr>
        <w:t>Omera</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Sahera</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Jorina</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Julekha</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Amela</w:t>
      </w:r>
      <w:proofErr w:type="spellEnd"/>
      <w:r w:rsidR="003D0AEB">
        <w:rPr>
          <w:rFonts w:ascii="Times New Roman" w:hAnsi="Times New Roman" w:cs="Times New Roman"/>
          <w:sz w:val="24"/>
          <w:szCs w:val="24"/>
        </w:rPr>
        <w:t xml:space="preserve"> Begum and </w:t>
      </w:r>
      <w:proofErr w:type="spellStart"/>
      <w:r w:rsidR="003D0AEB">
        <w:rPr>
          <w:rFonts w:ascii="Times New Roman" w:hAnsi="Times New Roman" w:cs="Times New Roman"/>
          <w:sz w:val="24"/>
          <w:szCs w:val="24"/>
        </w:rPr>
        <w:t>Morseda</w:t>
      </w:r>
      <w:proofErr w:type="spellEnd"/>
      <w:r w:rsidR="003D0AEB">
        <w:rPr>
          <w:rFonts w:ascii="Times New Roman" w:hAnsi="Times New Roman" w:cs="Times New Roman"/>
          <w:sz w:val="24"/>
          <w:szCs w:val="24"/>
        </w:rPr>
        <w:t xml:space="preserve"> Begum</w:t>
      </w:r>
      <w:r w:rsidR="006C6A15">
        <w:rPr>
          <w:rFonts w:ascii="Times New Roman" w:hAnsi="Times New Roman" w:cs="Times New Roman"/>
          <w:sz w:val="24"/>
          <w:szCs w:val="24"/>
        </w:rPr>
        <w:t xml:space="preserve">. </w:t>
      </w:r>
      <w:r w:rsidR="006C6A15" w:rsidRPr="00215DD1">
        <w:rPr>
          <w:rFonts w:ascii="Times New Roman" w:hAnsi="Times New Roman" w:cs="Times New Roman"/>
          <w:sz w:val="24"/>
          <w:szCs w:val="24"/>
        </w:rPr>
        <w:t>They</w:t>
      </w:r>
      <w:r w:rsidR="006C6A15">
        <w:rPr>
          <w:rFonts w:ascii="Times New Roman" w:hAnsi="Times New Roman" w:cs="Times New Roman"/>
          <w:sz w:val="24"/>
          <w:szCs w:val="24"/>
        </w:rPr>
        <w:t xml:space="preserve"> raised their homestead plinths with support from the ECCCP-flood project. They followed </w:t>
      </w:r>
      <w:r w:rsidR="001D547C">
        <w:rPr>
          <w:rFonts w:ascii="Times New Roman" w:hAnsi="Times New Roman" w:cs="Times New Roman"/>
          <w:sz w:val="24"/>
          <w:szCs w:val="24"/>
        </w:rPr>
        <w:t xml:space="preserve">the </w:t>
      </w:r>
      <w:r w:rsidR="006C6A15">
        <w:rPr>
          <w:rFonts w:ascii="Times New Roman" w:hAnsi="Times New Roman" w:cs="Times New Roman"/>
          <w:sz w:val="24"/>
          <w:szCs w:val="24"/>
        </w:rPr>
        <w:t xml:space="preserve">Activity Implementation Guideline of </w:t>
      </w:r>
      <w:r w:rsidR="001D547C">
        <w:rPr>
          <w:rFonts w:ascii="Times New Roman" w:hAnsi="Times New Roman" w:cs="Times New Roman"/>
          <w:sz w:val="24"/>
          <w:szCs w:val="24"/>
        </w:rPr>
        <w:t xml:space="preserve">the </w:t>
      </w:r>
      <w:r w:rsidR="006C6A15">
        <w:rPr>
          <w:rFonts w:ascii="Times New Roman" w:hAnsi="Times New Roman" w:cs="Times New Roman"/>
          <w:sz w:val="24"/>
          <w:szCs w:val="24"/>
        </w:rPr>
        <w:t xml:space="preserve">ECCCP-project that was proved by the PMU. </w:t>
      </w:r>
      <w:r w:rsidR="008D09C4">
        <w:rPr>
          <w:rFonts w:ascii="Times New Roman" w:hAnsi="Times New Roman" w:cs="Times New Roman"/>
          <w:sz w:val="24"/>
          <w:szCs w:val="24"/>
        </w:rPr>
        <w:t xml:space="preserve">They consider the ESS compliances while raising the plinths. </w:t>
      </w:r>
      <w:r w:rsidR="006C6A15">
        <w:rPr>
          <w:rFonts w:ascii="Times New Roman" w:hAnsi="Times New Roman" w:cs="Times New Roman"/>
          <w:sz w:val="24"/>
          <w:szCs w:val="24"/>
        </w:rPr>
        <w:t xml:space="preserve"> The IE’s staffs help them </w:t>
      </w:r>
      <w:r w:rsidR="001D547C">
        <w:rPr>
          <w:rFonts w:ascii="Times New Roman" w:hAnsi="Times New Roman" w:cs="Times New Roman"/>
          <w:sz w:val="24"/>
          <w:szCs w:val="24"/>
        </w:rPr>
        <w:t xml:space="preserve">to </w:t>
      </w:r>
      <w:r w:rsidR="006C6A15">
        <w:rPr>
          <w:rFonts w:ascii="Times New Roman" w:hAnsi="Times New Roman" w:cs="Times New Roman"/>
          <w:sz w:val="24"/>
          <w:szCs w:val="24"/>
        </w:rPr>
        <w:t xml:space="preserve">understand these issues and ensure that these compliances are duly addressed. During the visit, the team compared pre-measurement and </w:t>
      </w:r>
      <w:r w:rsidR="001D547C">
        <w:rPr>
          <w:rFonts w:ascii="Times New Roman" w:hAnsi="Times New Roman" w:cs="Times New Roman"/>
          <w:sz w:val="24"/>
          <w:szCs w:val="24"/>
        </w:rPr>
        <w:t>post-</w:t>
      </w:r>
      <w:r w:rsidR="006C6A15">
        <w:rPr>
          <w:rFonts w:ascii="Times New Roman" w:hAnsi="Times New Roman" w:cs="Times New Roman"/>
          <w:sz w:val="24"/>
          <w:szCs w:val="24"/>
        </w:rPr>
        <w:t xml:space="preserve">measurement of earthwork of the cluster and found that the earth volume is properly claimed. PKSF team visited another cluster of </w:t>
      </w:r>
      <w:r w:rsidR="003D0AEB">
        <w:rPr>
          <w:rFonts w:ascii="Times New Roman" w:hAnsi="Times New Roman" w:cs="Times New Roman"/>
          <w:sz w:val="24"/>
          <w:szCs w:val="24"/>
        </w:rPr>
        <w:t>5</w:t>
      </w:r>
      <w:r w:rsidR="006C6A15">
        <w:rPr>
          <w:rFonts w:ascii="Times New Roman" w:hAnsi="Times New Roman" w:cs="Times New Roman"/>
          <w:sz w:val="24"/>
          <w:szCs w:val="24"/>
        </w:rPr>
        <w:t xml:space="preserve"> members of the same group. The cluster members are </w:t>
      </w:r>
      <w:proofErr w:type="spellStart"/>
      <w:r w:rsidR="003D0AEB">
        <w:rPr>
          <w:rFonts w:ascii="Times New Roman" w:hAnsi="Times New Roman" w:cs="Times New Roman"/>
          <w:sz w:val="24"/>
          <w:szCs w:val="24"/>
        </w:rPr>
        <w:t>Moriom</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Fulera</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Bechia</w:t>
      </w:r>
      <w:proofErr w:type="spellEnd"/>
      <w:r w:rsidR="003D0AEB">
        <w:rPr>
          <w:rFonts w:ascii="Times New Roman" w:hAnsi="Times New Roman" w:cs="Times New Roman"/>
          <w:sz w:val="24"/>
          <w:szCs w:val="24"/>
        </w:rPr>
        <w:t xml:space="preserve"> Begum, </w:t>
      </w:r>
      <w:proofErr w:type="spellStart"/>
      <w:r w:rsidR="003D0AEB">
        <w:rPr>
          <w:rFonts w:ascii="Times New Roman" w:hAnsi="Times New Roman" w:cs="Times New Roman"/>
          <w:sz w:val="24"/>
          <w:szCs w:val="24"/>
        </w:rPr>
        <w:t>Aisa</w:t>
      </w:r>
      <w:proofErr w:type="spellEnd"/>
      <w:r w:rsidR="003D0AEB">
        <w:rPr>
          <w:rFonts w:ascii="Times New Roman" w:hAnsi="Times New Roman" w:cs="Times New Roman"/>
          <w:sz w:val="24"/>
          <w:szCs w:val="24"/>
        </w:rPr>
        <w:t xml:space="preserve"> Begum and </w:t>
      </w:r>
      <w:proofErr w:type="spellStart"/>
      <w:r w:rsidR="003D0AEB">
        <w:rPr>
          <w:rFonts w:ascii="Times New Roman" w:hAnsi="Times New Roman" w:cs="Times New Roman"/>
          <w:sz w:val="24"/>
          <w:szCs w:val="24"/>
        </w:rPr>
        <w:t>Soneka</w:t>
      </w:r>
      <w:proofErr w:type="spellEnd"/>
      <w:r w:rsidR="003D0AEB">
        <w:rPr>
          <w:rFonts w:ascii="Times New Roman" w:hAnsi="Times New Roman" w:cs="Times New Roman"/>
          <w:sz w:val="24"/>
          <w:szCs w:val="24"/>
        </w:rPr>
        <w:t xml:space="preserve"> Begum</w:t>
      </w:r>
      <w:r w:rsidR="006C6A15">
        <w:rPr>
          <w:rFonts w:ascii="Times New Roman" w:hAnsi="Times New Roman" w:cs="Times New Roman"/>
          <w:sz w:val="24"/>
          <w:szCs w:val="24"/>
        </w:rPr>
        <w:t>. Though the height of the plinth of this cluster is raised according to the guideline, they did not make the slope as per guideline</w:t>
      </w:r>
      <w:r w:rsidR="008D09C4">
        <w:rPr>
          <w:rFonts w:ascii="Times New Roman" w:hAnsi="Times New Roman" w:cs="Times New Roman"/>
          <w:sz w:val="24"/>
          <w:szCs w:val="24"/>
        </w:rPr>
        <w:t xml:space="preserve"> because of small amount of land</w:t>
      </w:r>
      <w:r w:rsidR="006C6A15">
        <w:rPr>
          <w:rFonts w:ascii="Times New Roman" w:hAnsi="Times New Roman" w:cs="Times New Roman"/>
          <w:sz w:val="24"/>
          <w:szCs w:val="24"/>
        </w:rPr>
        <w:t>. It reduces their house construction are</w:t>
      </w:r>
      <w:r w:rsidR="008D09C4">
        <w:rPr>
          <w:rFonts w:ascii="Times New Roman" w:hAnsi="Times New Roman" w:cs="Times New Roman"/>
          <w:sz w:val="24"/>
          <w:szCs w:val="24"/>
        </w:rPr>
        <w:t>a</w:t>
      </w:r>
      <w:r w:rsidR="006C6A15">
        <w:rPr>
          <w:rFonts w:ascii="Times New Roman" w:hAnsi="Times New Roman" w:cs="Times New Roman"/>
          <w:sz w:val="24"/>
          <w:szCs w:val="24"/>
        </w:rPr>
        <w:t xml:space="preserve"> on the top of the plinth. But </w:t>
      </w:r>
      <w:r w:rsidR="001D547C">
        <w:rPr>
          <w:rFonts w:ascii="Times New Roman" w:hAnsi="Times New Roman" w:cs="Times New Roman"/>
          <w:sz w:val="24"/>
          <w:szCs w:val="24"/>
        </w:rPr>
        <w:t xml:space="preserve">the </w:t>
      </w:r>
      <w:r w:rsidR="006C6A15">
        <w:rPr>
          <w:rFonts w:ascii="Times New Roman" w:hAnsi="Times New Roman" w:cs="Times New Roman"/>
          <w:sz w:val="24"/>
          <w:szCs w:val="24"/>
        </w:rPr>
        <w:t xml:space="preserve">slope is an important structure of the raised plinth because it saves the plinths from erosion during </w:t>
      </w:r>
      <w:r w:rsidR="001D547C">
        <w:rPr>
          <w:rFonts w:ascii="Times New Roman" w:hAnsi="Times New Roman" w:cs="Times New Roman"/>
          <w:sz w:val="24"/>
          <w:szCs w:val="24"/>
        </w:rPr>
        <w:t xml:space="preserve">the </w:t>
      </w:r>
      <w:r w:rsidR="006C6A15">
        <w:rPr>
          <w:rFonts w:ascii="Times New Roman" w:hAnsi="Times New Roman" w:cs="Times New Roman"/>
          <w:sz w:val="24"/>
          <w:szCs w:val="24"/>
        </w:rPr>
        <w:t xml:space="preserve">flood.  The visiting PMU members consult about the needs of making slope with the community people about the importance of the slope. The team also suggested the IEs field level staffs to motivate the project participants for making </w:t>
      </w:r>
      <w:r w:rsidR="001D547C">
        <w:rPr>
          <w:rFonts w:ascii="Times New Roman" w:hAnsi="Times New Roman" w:cs="Times New Roman"/>
          <w:sz w:val="24"/>
          <w:szCs w:val="24"/>
        </w:rPr>
        <w:t xml:space="preserve">the </w:t>
      </w:r>
      <w:r w:rsidR="006C6A15">
        <w:rPr>
          <w:rFonts w:ascii="Times New Roman" w:hAnsi="Times New Roman" w:cs="Times New Roman"/>
          <w:sz w:val="24"/>
          <w:szCs w:val="24"/>
        </w:rPr>
        <w:t xml:space="preserve">slope of the plinth. Similar observations were found in another cluster of </w:t>
      </w:r>
      <w:proofErr w:type="spellStart"/>
      <w:r w:rsidR="00823C82">
        <w:rPr>
          <w:rFonts w:ascii="Times New Roman" w:hAnsi="Times New Roman" w:cs="Times New Roman"/>
          <w:sz w:val="24"/>
          <w:szCs w:val="24"/>
        </w:rPr>
        <w:t>Raosonara</w:t>
      </w:r>
      <w:proofErr w:type="spellEnd"/>
      <w:r w:rsidR="00823C82">
        <w:rPr>
          <w:rFonts w:ascii="Times New Roman" w:hAnsi="Times New Roman" w:cs="Times New Roman"/>
          <w:sz w:val="24"/>
          <w:szCs w:val="24"/>
        </w:rPr>
        <w:t xml:space="preserve">, Selina, </w:t>
      </w:r>
      <w:proofErr w:type="spellStart"/>
      <w:r w:rsidR="00823C82">
        <w:rPr>
          <w:rFonts w:ascii="Times New Roman" w:hAnsi="Times New Roman" w:cs="Times New Roman"/>
          <w:sz w:val="24"/>
          <w:szCs w:val="24"/>
        </w:rPr>
        <w:t>Khodeza</w:t>
      </w:r>
      <w:proofErr w:type="spellEnd"/>
      <w:r w:rsidR="00823C82">
        <w:rPr>
          <w:rFonts w:ascii="Times New Roman" w:hAnsi="Times New Roman" w:cs="Times New Roman"/>
          <w:sz w:val="24"/>
          <w:szCs w:val="24"/>
        </w:rPr>
        <w:t xml:space="preserve"> and </w:t>
      </w:r>
      <w:proofErr w:type="spellStart"/>
      <w:r w:rsidR="00823C82">
        <w:rPr>
          <w:rFonts w:ascii="Times New Roman" w:hAnsi="Times New Roman" w:cs="Times New Roman"/>
          <w:sz w:val="24"/>
          <w:szCs w:val="24"/>
        </w:rPr>
        <w:t>Sompa</w:t>
      </w:r>
      <w:proofErr w:type="spellEnd"/>
      <w:r w:rsidR="006C6A15">
        <w:rPr>
          <w:rFonts w:ascii="Times New Roman" w:hAnsi="Times New Roman" w:cs="Times New Roman"/>
          <w:sz w:val="24"/>
          <w:szCs w:val="24"/>
        </w:rPr>
        <w:t xml:space="preserve">. </w:t>
      </w:r>
    </w:p>
    <w:p w14:paraId="0121F36E" w14:textId="5DD5B05E" w:rsidR="006C6A15" w:rsidRDefault="006C6A15" w:rsidP="006C6A15">
      <w:pPr>
        <w:jc w:val="both"/>
        <w:rPr>
          <w:rFonts w:ascii="Times New Roman" w:hAnsi="Times New Roman" w:cs="Times New Roman"/>
          <w:sz w:val="24"/>
          <w:szCs w:val="24"/>
        </w:rPr>
      </w:pPr>
      <w:r>
        <w:rPr>
          <w:rFonts w:ascii="Times New Roman" w:hAnsi="Times New Roman" w:cs="Times New Roman"/>
          <w:sz w:val="24"/>
          <w:szCs w:val="24"/>
        </w:rPr>
        <w:t xml:space="preserve">The team also visited similar activity in another </w:t>
      </w:r>
      <w:r w:rsidR="001D547C">
        <w:rPr>
          <w:rFonts w:ascii="Times New Roman" w:hAnsi="Times New Roman" w:cs="Times New Roman"/>
          <w:sz w:val="24"/>
          <w:szCs w:val="24"/>
        </w:rPr>
        <w:t xml:space="preserve">village </w:t>
      </w:r>
      <w:r>
        <w:rPr>
          <w:rFonts w:ascii="Times New Roman" w:hAnsi="Times New Roman" w:cs="Times New Roman"/>
          <w:sz w:val="24"/>
          <w:szCs w:val="24"/>
        </w:rPr>
        <w:t xml:space="preserve">called </w:t>
      </w:r>
      <w:proofErr w:type="spellStart"/>
      <w:r w:rsidR="004F5FA4">
        <w:rPr>
          <w:rFonts w:ascii="Times New Roman" w:hAnsi="Times New Roman" w:cs="Times New Roman"/>
          <w:sz w:val="24"/>
          <w:szCs w:val="24"/>
        </w:rPr>
        <w:t>Hatbari</w:t>
      </w:r>
      <w:proofErr w:type="spellEnd"/>
      <w:r>
        <w:rPr>
          <w:rFonts w:ascii="Times New Roman" w:hAnsi="Times New Roman" w:cs="Times New Roman"/>
          <w:sz w:val="24"/>
          <w:szCs w:val="24"/>
        </w:rPr>
        <w:t xml:space="preserve">.  </w:t>
      </w:r>
      <w:r w:rsidR="001D547C">
        <w:rPr>
          <w:rFonts w:ascii="Times New Roman" w:hAnsi="Times New Roman" w:cs="Times New Roman"/>
          <w:sz w:val="24"/>
          <w:szCs w:val="24"/>
        </w:rPr>
        <w:t>C</w:t>
      </w:r>
      <w:r w:rsidR="00BF43AB">
        <w:rPr>
          <w:rFonts w:ascii="Times New Roman" w:hAnsi="Times New Roman" w:cs="Times New Roman"/>
          <w:sz w:val="24"/>
          <w:szCs w:val="24"/>
        </w:rPr>
        <w:t xml:space="preserve">ommunity consultation </w:t>
      </w:r>
      <w:r>
        <w:rPr>
          <w:rFonts w:ascii="Times New Roman" w:hAnsi="Times New Roman" w:cs="Times New Roman"/>
          <w:sz w:val="24"/>
          <w:szCs w:val="24"/>
        </w:rPr>
        <w:t xml:space="preserve">was conducted with the CCAG members at </w:t>
      </w:r>
      <w:proofErr w:type="spellStart"/>
      <w:r w:rsidR="004F5FA4">
        <w:rPr>
          <w:rFonts w:ascii="Times New Roman" w:hAnsi="Times New Roman" w:cs="Times New Roman"/>
          <w:sz w:val="24"/>
          <w:szCs w:val="24"/>
        </w:rPr>
        <w:t>Hatbari</w:t>
      </w:r>
      <w:proofErr w:type="spellEnd"/>
      <w:r>
        <w:rPr>
          <w:rFonts w:ascii="Times New Roman" w:hAnsi="Times New Roman" w:cs="Times New Roman"/>
          <w:sz w:val="24"/>
          <w:szCs w:val="24"/>
        </w:rPr>
        <w:t xml:space="preserve"> village. The meeting discussed about climate change related problems and how to overcome those. The group members informed that their homestead </w:t>
      </w:r>
      <w:r w:rsidR="00BF43AB">
        <w:rPr>
          <w:rFonts w:ascii="Times New Roman" w:hAnsi="Times New Roman" w:cs="Times New Roman"/>
          <w:sz w:val="24"/>
          <w:szCs w:val="24"/>
        </w:rPr>
        <w:t xml:space="preserve">used to </w:t>
      </w:r>
      <w:r>
        <w:rPr>
          <w:rFonts w:ascii="Times New Roman" w:hAnsi="Times New Roman" w:cs="Times New Roman"/>
          <w:sz w:val="24"/>
          <w:szCs w:val="24"/>
        </w:rPr>
        <w:t xml:space="preserve">inundate </w:t>
      </w:r>
      <w:r>
        <w:rPr>
          <w:rFonts w:ascii="Times New Roman" w:hAnsi="Times New Roman" w:cs="Times New Roman"/>
          <w:sz w:val="24"/>
          <w:szCs w:val="24"/>
        </w:rPr>
        <w:lastRenderedPageBreak/>
        <w:t>regularly due to flood</w:t>
      </w:r>
      <w:r w:rsidR="001D547C">
        <w:rPr>
          <w:rFonts w:ascii="Times New Roman" w:hAnsi="Times New Roman" w:cs="Times New Roman"/>
          <w:sz w:val="24"/>
          <w:szCs w:val="24"/>
        </w:rPr>
        <w:t>s</w:t>
      </w:r>
      <w:r>
        <w:rPr>
          <w:rFonts w:ascii="Times New Roman" w:hAnsi="Times New Roman" w:cs="Times New Roman"/>
          <w:sz w:val="24"/>
          <w:szCs w:val="24"/>
        </w:rPr>
        <w:t xml:space="preserve">. They expressed their happiness due to having raised homestead. They informed the visitors that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flood will no more affect them. The team asked why they would not do it earlier. They responded that they did not have </w:t>
      </w:r>
      <w:r w:rsidR="001D547C">
        <w:rPr>
          <w:rFonts w:ascii="Times New Roman" w:hAnsi="Times New Roman" w:cs="Times New Roman"/>
          <w:sz w:val="24"/>
          <w:szCs w:val="24"/>
        </w:rPr>
        <w:t xml:space="preserve">the </w:t>
      </w:r>
      <w:r>
        <w:rPr>
          <w:rFonts w:ascii="Times New Roman" w:hAnsi="Times New Roman" w:cs="Times New Roman"/>
          <w:sz w:val="24"/>
          <w:szCs w:val="24"/>
        </w:rPr>
        <w:t xml:space="preserve">capacity to raise plinths because they mostly live from hand to mouth. PMU team members also visited individual households of the raised clusters. It was found that the participants are not aware </w:t>
      </w:r>
      <w:r w:rsidR="001D547C">
        <w:rPr>
          <w:rFonts w:ascii="Times New Roman" w:hAnsi="Times New Roman" w:cs="Times New Roman"/>
          <w:sz w:val="24"/>
          <w:szCs w:val="24"/>
        </w:rPr>
        <w:t xml:space="preserve">of </w:t>
      </w:r>
      <w:r>
        <w:rPr>
          <w:rFonts w:ascii="Times New Roman" w:hAnsi="Times New Roman" w:cs="Times New Roman"/>
          <w:sz w:val="24"/>
          <w:szCs w:val="24"/>
        </w:rPr>
        <w:t>the amount of earth and allocated budget. Though it was shared with them, but they seldom can recall the length and wi</w:t>
      </w:r>
      <w:r w:rsidR="001D547C">
        <w:rPr>
          <w:rFonts w:ascii="Times New Roman" w:hAnsi="Times New Roman" w:cs="Times New Roman"/>
          <w:sz w:val="24"/>
          <w:szCs w:val="24"/>
        </w:rPr>
        <w:t>dth</w:t>
      </w:r>
      <w:r>
        <w:rPr>
          <w:rFonts w:ascii="Times New Roman" w:hAnsi="Times New Roman" w:cs="Times New Roman"/>
          <w:sz w:val="24"/>
          <w:szCs w:val="24"/>
        </w:rPr>
        <w:t xml:space="preserve"> of the homestead. But they know the total expenditure of their specific clusters. </w:t>
      </w:r>
      <w:r w:rsidR="00DD5CCC">
        <w:rPr>
          <w:rFonts w:ascii="Times New Roman" w:hAnsi="Times New Roman" w:cs="Times New Roman"/>
          <w:sz w:val="24"/>
          <w:szCs w:val="24"/>
        </w:rPr>
        <w:t>11</w:t>
      </w:r>
      <w:r>
        <w:rPr>
          <w:rFonts w:ascii="Times New Roman" w:hAnsi="Times New Roman" w:cs="Times New Roman"/>
          <w:sz w:val="24"/>
          <w:szCs w:val="24"/>
        </w:rPr>
        <w:t xml:space="preserve"> households are residing on cluster no. </w:t>
      </w:r>
      <w:r w:rsidR="00DD5CCC">
        <w:rPr>
          <w:rFonts w:ascii="Times New Roman" w:hAnsi="Times New Roman" w:cs="Times New Roman"/>
          <w:sz w:val="24"/>
          <w:szCs w:val="24"/>
        </w:rPr>
        <w:t>3</w:t>
      </w:r>
      <w:r>
        <w:rPr>
          <w:rFonts w:ascii="Times New Roman" w:hAnsi="Times New Roman" w:cs="Times New Roman"/>
          <w:sz w:val="24"/>
          <w:szCs w:val="24"/>
        </w:rPr>
        <w:t xml:space="preserve">. The household representatives are </w:t>
      </w:r>
      <w:proofErr w:type="spellStart"/>
      <w:r w:rsidR="00DD5CCC">
        <w:rPr>
          <w:rFonts w:ascii="Times New Roman" w:hAnsi="Times New Roman" w:cs="Times New Roman"/>
          <w:sz w:val="24"/>
          <w:szCs w:val="24"/>
        </w:rPr>
        <w:t>Kajol</w:t>
      </w:r>
      <w:proofErr w:type="spellEnd"/>
      <w:r w:rsidR="00DD5CCC">
        <w:rPr>
          <w:rFonts w:ascii="Times New Roman" w:hAnsi="Times New Roman" w:cs="Times New Roman"/>
          <w:sz w:val="24"/>
          <w:szCs w:val="24"/>
        </w:rPr>
        <w:t xml:space="preserve">, </w:t>
      </w:r>
      <w:proofErr w:type="spellStart"/>
      <w:r w:rsidR="00DD5CCC">
        <w:rPr>
          <w:rFonts w:ascii="Times New Roman" w:hAnsi="Times New Roman" w:cs="Times New Roman"/>
          <w:sz w:val="24"/>
          <w:szCs w:val="24"/>
        </w:rPr>
        <w:t>Fatema</w:t>
      </w:r>
      <w:proofErr w:type="spellEnd"/>
      <w:r w:rsidR="00DD5CCC">
        <w:rPr>
          <w:rFonts w:ascii="Times New Roman" w:hAnsi="Times New Roman" w:cs="Times New Roman"/>
          <w:sz w:val="24"/>
          <w:szCs w:val="24"/>
        </w:rPr>
        <w:t xml:space="preserve">, </w:t>
      </w:r>
      <w:proofErr w:type="spellStart"/>
      <w:r w:rsidR="00DD5CCC">
        <w:rPr>
          <w:rFonts w:ascii="Times New Roman" w:hAnsi="Times New Roman" w:cs="Times New Roman"/>
          <w:sz w:val="24"/>
          <w:szCs w:val="24"/>
        </w:rPr>
        <w:t>Momota</w:t>
      </w:r>
      <w:proofErr w:type="spellEnd"/>
      <w:r w:rsidR="00DD5CCC">
        <w:rPr>
          <w:rFonts w:ascii="Times New Roman" w:hAnsi="Times New Roman" w:cs="Times New Roman"/>
          <w:sz w:val="24"/>
          <w:szCs w:val="24"/>
        </w:rPr>
        <w:t xml:space="preserve">, </w:t>
      </w:r>
      <w:proofErr w:type="spellStart"/>
      <w:r w:rsidR="00DD5CCC">
        <w:rPr>
          <w:rFonts w:ascii="Times New Roman" w:hAnsi="Times New Roman" w:cs="Times New Roman"/>
          <w:sz w:val="24"/>
          <w:szCs w:val="24"/>
        </w:rPr>
        <w:t>Majeda</w:t>
      </w:r>
      <w:proofErr w:type="spellEnd"/>
      <w:r w:rsidR="00DD5CCC">
        <w:rPr>
          <w:rFonts w:ascii="Times New Roman" w:hAnsi="Times New Roman" w:cs="Times New Roman"/>
          <w:sz w:val="24"/>
          <w:szCs w:val="24"/>
        </w:rPr>
        <w:t xml:space="preserve">, Najma, Farida, </w:t>
      </w:r>
      <w:proofErr w:type="spellStart"/>
      <w:r w:rsidR="00DD5CCC">
        <w:rPr>
          <w:rFonts w:ascii="Times New Roman" w:hAnsi="Times New Roman" w:cs="Times New Roman"/>
          <w:sz w:val="24"/>
          <w:szCs w:val="24"/>
        </w:rPr>
        <w:t>Saleha</w:t>
      </w:r>
      <w:proofErr w:type="spellEnd"/>
      <w:r w:rsidR="00DD5CCC">
        <w:rPr>
          <w:rFonts w:ascii="Times New Roman" w:hAnsi="Times New Roman" w:cs="Times New Roman"/>
          <w:sz w:val="24"/>
          <w:szCs w:val="24"/>
        </w:rPr>
        <w:t xml:space="preserve">, </w:t>
      </w:r>
      <w:proofErr w:type="spellStart"/>
      <w:r w:rsidR="00DD5CCC">
        <w:rPr>
          <w:rFonts w:ascii="Times New Roman" w:hAnsi="Times New Roman" w:cs="Times New Roman"/>
          <w:sz w:val="24"/>
          <w:szCs w:val="24"/>
        </w:rPr>
        <w:t>Doli</w:t>
      </w:r>
      <w:proofErr w:type="spellEnd"/>
      <w:r w:rsidR="00DD5CCC">
        <w:rPr>
          <w:rFonts w:ascii="Times New Roman" w:hAnsi="Times New Roman" w:cs="Times New Roman"/>
          <w:sz w:val="24"/>
          <w:szCs w:val="24"/>
        </w:rPr>
        <w:t xml:space="preserve">, </w:t>
      </w:r>
      <w:proofErr w:type="spellStart"/>
      <w:r w:rsidR="00DD5CCC">
        <w:rPr>
          <w:rFonts w:ascii="Times New Roman" w:hAnsi="Times New Roman" w:cs="Times New Roman"/>
          <w:sz w:val="24"/>
          <w:szCs w:val="24"/>
        </w:rPr>
        <w:t>Sopna</w:t>
      </w:r>
      <w:proofErr w:type="spellEnd"/>
      <w:r w:rsidR="00DD5CCC">
        <w:rPr>
          <w:rFonts w:ascii="Times New Roman" w:hAnsi="Times New Roman" w:cs="Times New Roman"/>
          <w:sz w:val="24"/>
          <w:szCs w:val="24"/>
        </w:rPr>
        <w:t xml:space="preserve"> Mala, and </w:t>
      </w:r>
      <w:proofErr w:type="spellStart"/>
      <w:r w:rsidR="00DD5CCC">
        <w:rPr>
          <w:rFonts w:ascii="Times New Roman" w:hAnsi="Times New Roman" w:cs="Times New Roman"/>
          <w:sz w:val="24"/>
          <w:szCs w:val="24"/>
        </w:rPr>
        <w:t>Anwara</w:t>
      </w:r>
      <w:proofErr w:type="spellEnd"/>
      <w:r>
        <w:rPr>
          <w:rFonts w:ascii="Times New Roman" w:hAnsi="Times New Roman" w:cs="Times New Roman"/>
          <w:sz w:val="24"/>
          <w:szCs w:val="24"/>
        </w:rPr>
        <w:t>. They said that their homesteads are raised 5</w:t>
      </w:r>
      <w:r w:rsidR="00BF43AB">
        <w:rPr>
          <w:rFonts w:ascii="Times New Roman" w:hAnsi="Times New Roman" w:cs="Times New Roman"/>
          <w:sz w:val="24"/>
          <w:szCs w:val="24"/>
        </w:rPr>
        <w:t xml:space="preserve"> feet 6</w:t>
      </w:r>
      <w:r>
        <w:rPr>
          <w:rFonts w:ascii="Times New Roman" w:hAnsi="Times New Roman" w:cs="Times New Roman"/>
          <w:sz w:val="24"/>
          <w:szCs w:val="24"/>
        </w:rPr>
        <w:t xml:space="preserve"> inch</w:t>
      </w:r>
      <w:r w:rsidR="00BF43AB">
        <w:rPr>
          <w:rFonts w:ascii="Times New Roman" w:hAnsi="Times New Roman" w:cs="Times New Roman"/>
          <w:sz w:val="24"/>
          <w:szCs w:val="24"/>
        </w:rPr>
        <w:t>es</w:t>
      </w:r>
      <w:r>
        <w:rPr>
          <w:rFonts w:ascii="Times New Roman" w:hAnsi="Times New Roman" w:cs="Times New Roman"/>
          <w:sz w:val="24"/>
          <w:szCs w:val="24"/>
        </w:rPr>
        <w:t xml:space="preserve"> high which is enough to escape </w:t>
      </w:r>
      <w:r w:rsidR="001D547C">
        <w:rPr>
          <w:rFonts w:ascii="Times New Roman" w:hAnsi="Times New Roman" w:cs="Times New Roman"/>
          <w:sz w:val="24"/>
          <w:szCs w:val="24"/>
        </w:rPr>
        <w:t xml:space="preserve">from the </w:t>
      </w:r>
      <w:r>
        <w:rPr>
          <w:rFonts w:ascii="Times New Roman" w:hAnsi="Times New Roman" w:cs="Times New Roman"/>
          <w:sz w:val="24"/>
          <w:szCs w:val="24"/>
        </w:rPr>
        <w:t xml:space="preserve">flood in this area. It was also found that the </w:t>
      </w:r>
      <w:proofErr w:type="spellStart"/>
      <w:r>
        <w:rPr>
          <w:rFonts w:ascii="Times New Roman" w:hAnsi="Times New Roman" w:cs="Times New Roman"/>
          <w:sz w:val="24"/>
          <w:szCs w:val="24"/>
        </w:rPr>
        <w:t>p</w:t>
      </w:r>
      <w:r w:rsidR="001D547C">
        <w:rPr>
          <w:rFonts w:ascii="Times New Roman" w:hAnsi="Times New Roman" w:cs="Times New Roman"/>
          <w:sz w:val="24"/>
          <w:szCs w:val="24"/>
        </w:rPr>
        <w:t>l</w:t>
      </w:r>
      <w:r>
        <w:rPr>
          <w:rFonts w:ascii="Times New Roman" w:hAnsi="Times New Roman" w:cs="Times New Roman"/>
          <w:sz w:val="24"/>
          <w:szCs w:val="24"/>
        </w:rPr>
        <w:t>nths</w:t>
      </w:r>
      <w:proofErr w:type="spellEnd"/>
      <w:r>
        <w:rPr>
          <w:rFonts w:ascii="Times New Roman" w:hAnsi="Times New Roman" w:cs="Times New Roman"/>
          <w:sz w:val="24"/>
          <w:szCs w:val="24"/>
        </w:rPr>
        <w:t xml:space="preserve"> were raised according to the activity guideline. Other activities had not been started during the field visit. The team observed that some small fruit trees were mostly covered by raised soil. </w:t>
      </w:r>
    </w:p>
    <w:p w14:paraId="0E848128" w14:textId="26EDEF1D" w:rsidR="006C6A15" w:rsidRDefault="006C6A15" w:rsidP="006C6A15">
      <w:pPr>
        <w:jc w:val="both"/>
        <w:rPr>
          <w:rFonts w:ascii="Times New Roman" w:hAnsi="Times New Roman" w:cs="Times New Roman"/>
          <w:sz w:val="24"/>
          <w:szCs w:val="24"/>
        </w:rPr>
      </w:pPr>
      <w:r>
        <w:rPr>
          <w:rFonts w:ascii="Times New Roman" w:hAnsi="Times New Roman" w:cs="Times New Roman"/>
          <w:sz w:val="24"/>
          <w:szCs w:val="24"/>
        </w:rPr>
        <w:t xml:space="preserve">During </w:t>
      </w:r>
      <w:r w:rsidR="001D547C">
        <w:rPr>
          <w:rFonts w:ascii="Times New Roman" w:hAnsi="Times New Roman" w:cs="Times New Roman"/>
          <w:sz w:val="24"/>
          <w:szCs w:val="24"/>
        </w:rPr>
        <w:t xml:space="preserve">the </w:t>
      </w:r>
      <w:r>
        <w:rPr>
          <w:rFonts w:ascii="Times New Roman" w:hAnsi="Times New Roman" w:cs="Times New Roman"/>
          <w:sz w:val="24"/>
          <w:szCs w:val="24"/>
        </w:rPr>
        <w:t>visit PKSF team checked all documents related to accounts and finance including voucher</w:t>
      </w:r>
      <w:r w:rsidR="001D547C">
        <w:rPr>
          <w:rFonts w:ascii="Times New Roman" w:hAnsi="Times New Roman" w:cs="Times New Roman"/>
          <w:sz w:val="24"/>
          <w:szCs w:val="24"/>
        </w:rPr>
        <w:t>s</w:t>
      </w:r>
      <w:r>
        <w:rPr>
          <w:rFonts w:ascii="Times New Roman" w:hAnsi="Times New Roman" w:cs="Times New Roman"/>
          <w:sz w:val="24"/>
          <w:szCs w:val="24"/>
        </w:rPr>
        <w:t xml:space="preserve"> and bills. Some important observations are:</w:t>
      </w:r>
    </w:p>
    <w:p w14:paraId="2E2B6CAE" w14:textId="69DBFA49" w:rsidR="006C6A15" w:rsidRDefault="006C6A15" w:rsidP="006C6A1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w:t>
      </w:r>
      <w:r w:rsidRPr="00215DD1">
        <w:rPr>
          <w:rFonts w:ascii="Times New Roman" w:hAnsi="Times New Roman" w:cs="Times New Roman"/>
          <w:sz w:val="24"/>
          <w:szCs w:val="24"/>
        </w:rPr>
        <w:t xml:space="preserve">here </w:t>
      </w:r>
      <w:r w:rsidR="001D547C" w:rsidRPr="00215DD1">
        <w:rPr>
          <w:rFonts w:ascii="Times New Roman" w:hAnsi="Times New Roman" w:cs="Times New Roman"/>
          <w:sz w:val="24"/>
          <w:szCs w:val="24"/>
        </w:rPr>
        <w:t>w</w:t>
      </w:r>
      <w:r w:rsidR="001D547C">
        <w:rPr>
          <w:rFonts w:ascii="Times New Roman" w:hAnsi="Times New Roman" w:cs="Times New Roman"/>
          <w:sz w:val="24"/>
          <w:szCs w:val="24"/>
        </w:rPr>
        <w:t>as</w:t>
      </w:r>
      <w:r w:rsidR="001D547C" w:rsidRPr="00215DD1">
        <w:rPr>
          <w:rFonts w:ascii="Times New Roman" w:hAnsi="Times New Roman" w:cs="Times New Roman"/>
          <w:sz w:val="24"/>
          <w:szCs w:val="24"/>
        </w:rPr>
        <w:t xml:space="preserve"> </w:t>
      </w:r>
      <w:r w:rsidRPr="00215DD1">
        <w:rPr>
          <w:rFonts w:ascii="Times New Roman" w:hAnsi="Times New Roman" w:cs="Times New Roman"/>
          <w:sz w:val="24"/>
          <w:szCs w:val="24"/>
        </w:rPr>
        <w:t xml:space="preserve">no signature on </w:t>
      </w:r>
      <w:r w:rsidR="001D547C">
        <w:rPr>
          <w:rFonts w:ascii="Times New Roman" w:hAnsi="Times New Roman" w:cs="Times New Roman"/>
          <w:sz w:val="24"/>
          <w:szCs w:val="24"/>
        </w:rPr>
        <w:t xml:space="preserve">the </w:t>
      </w:r>
      <w:r w:rsidRPr="00215DD1">
        <w:rPr>
          <w:rFonts w:ascii="Times New Roman" w:hAnsi="Times New Roman" w:cs="Times New Roman"/>
          <w:sz w:val="24"/>
          <w:szCs w:val="24"/>
        </w:rPr>
        <w:t>de</w:t>
      </w:r>
      <w:r>
        <w:rPr>
          <w:rFonts w:ascii="Times New Roman" w:hAnsi="Times New Roman" w:cs="Times New Roman"/>
          <w:sz w:val="24"/>
          <w:szCs w:val="24"/>
        </w:rPr>
        <w:t>b</w:t>
      </w:r>
      <w:r w:rsidRPr="00215DD1">
        <w:rPr>
          <w:rFonts w:ascii="Times New Roman" w:hAnsi="Times New Roman" w:cs="Times New Roman"/>
          <w:sz w:val="24"/>
          <w:szCs w:val="24"/>
        </w:rPr>
        <w:t>i</w:t>
      </w:r>
      <w:r>
        <w:rPr>
          <w:rFonts w:ascii="Times New Roman" w:hAnsi="Times New Roman" w:cs="Times New Roman"/>
          <w:sz w:val="24"/>
          <w:szCs w:val="24"/>
        </w:rPr>
        <w:t>t voucher</w:t>
      </w:r>
    </w:p>
    <w:p w14:paraId="52F514EE" w14:textId="371DB131" w:rsidR="006C6A15" w:rsidRDefault="006C6A15" w:rsidP="006C6A1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T</w:t>
      </w:r>
      <w:r w:rsidRPr="00215DD1">
        <w:rPr>
          <w:rFonts w:ascii="Times New Roman" w:hAnsi="Times New Roman" w:cs="Times New Roman"/>
          <w:sz w:val="24"/>
          <w:szCs w:val="24"/>
        </w:rPr>
        <w:t xml:space="preserve">here were many overwriting on </w:t>
      </w:r>
      <w:r w:rsidR="001D547C">
        <w:rPr>
          <w:rFonts w:ascii="Times New Roman" w:hAnsi="Times New Roman" w:cs="Times New Roman"/>
          <w:sz w:val="24"/>
          <w:szCs w:val="24"/>
        </w:rPr>
        <w:t xml:space="preserve">the </w:t>
      </w:r>
      <w:r w:rsidRPr="00215DD1">
        <w:rPr>
          <w:rFonts w:ascii="Times New Roman" w:hAnsi="Times New Roman" w:cs="Times New Roman"/>
          <w:sz w:val="24"/>
          <w:szCs w:val="24"/>
        </w:rPr>
        <w:t>movement registe</w:t>
      </w:r>
      <w:r w:rsidR="00E225B3">
        <w:rPr>
          <w:rFonts w:ascii="Times New Roman" w:hAnsi="Times New Roman" w:cs="Times New Roman"/>
          <w:sz w:val="24"/>
          <w:szCs w:val="24"/>
        </w:rPr>
        <w:t xml:space="preserve">r. </w:t>
      </w:r>
    </w:p>
    <w:p w14:paraId="1F30DC1F" w14:textId="509C41C4" w:rsidR="006C6A15" w:rsidRPr="00215DD1" w:rsidRDefault="006C6A15" w:rsidP="006C6A15">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The Project Coordinator did not maintain logbook for using Motorbike which means no. movement occurred with </w:t>
      </w:r>
      <w:r w:rsidR="001D547C">
        <w:rPr>
          <w:rFonts w:ascii="Times New Roman" w:hAnsi="Times New Roman" w:cs="Times New Roman"/>
          <w:sz w:val="24"/>
          <w:szCs w:val="24"/>
        </w:rPr>
        <w:t>h</w:t>
      </w:r>
      <w:r>
        <w:rPr>
          <w:rFonts w:ascii="Times New Roman" w:hAnsi="Times New Roman" w:cs="Times New Roman"/>
          <w:sz w:val="24"/>
          <w:szCs w:val="24"/>
        </w:rPr>
        <w:t xml:space="preserve">is vehicle but the Accounts Officer accounted expenditure against motorbike rent. </w:t>
      </w:r>
    </w:p>
    <w:p w14:paraId="30795167" w14:textId="642DEE2A" w:rsidR="006C6A15" w:rsidRPr="00932054" w:rsidRDefault="006C6A15" w:rsidP="006C6A15">
      <w:pPr>
        <w:jc w:val="both"/>
        <w:rPr>
          <w:rFonts w:ascii="Times New Roman" w:hAnsi="Times New Roman" w:cs="Times New Roman"/>
          <w:sz w:val="24"/>
          <w:szCs w:val="24"/>
        </w:rPr>
      </w:pPr>
      <w:r>
        <w:rPr>
          <w:rFonts w:ascii="Times New Roman" w:hAnsi="Times New Roman" w:cs="Times New Roman"/>
          <w:sz w:val="24"/>
          <w:szCs w:val="24"/>
        </w:rPr>
        <w:t xml:space="preserve">At the end of the visit, the PMU visitors conducted </w:t>
      </w:r>
      <w:r w:rsidR="001D547C">
        <w:rPr>
          <w:rFonts w:ascii="Times New Roman" w:hAnsi="Times New Roman" w:cs="Times New Roman"/>
          <w:sz w:val="24"/>
          <w:szCs w:val="24"/>
        </w:rPr>
        <w:t xml:space="preserve">a </w:t>
      </w:r>
      <w:r>
        <w:rPr>
          <w:rFonts w:ascii="Times New Roman" w:hAnsi="Times New Roman" w:cs="Times New Roman"/>
          <w:sz w:val="24"/>
          <w:szCs w:val="24"/>
        </w:rPr>
        <w:t xml:space="preserve">meeting with IE’s staffs together with their focal person. PKSF team provided different suggestions to IE’s to improve the quality of implementation of the project activities. </w:t>
      </w:r>
    </w:p>
    <w:p w14:paraId="3934A27A" w14:textId="77777777" w:rsidR="006C6A15" w:rsidRDefault="006C6A15" w:rsidP="006C6A15">
      <w:pPr>
        <w:tabs>
          <w:tab w:val="left" w:pos="4290"/>
        </w:tabs>
        <w:spacing w:after="0" w:line="240" w:lineRule="auto"/>
        <w:jc w:val="both"/>
        <w:rPr>
          <w:rFonts w:ascii="SutonnyMJ" w:hAnsi="SutonnyMJ"/>
          <w:sz w:val="26"/>
          <w:szCs w:val="26"/>
        </w:rPr>
      </w:pPr>
    </w:p>
    <w:p w14:paraId="3349F5CB" w14:textId="70D56446" w:rsidR="006C6A15" w:rsidRPr="00DC6785" w:rsidRDefault="00AD742C" w:rsidP="006C6A15">
      <w:pPr>
        <w:tabs>
          <w:tab w:val="left" w:pos="4290"/>
        </w:tabs>
        <w:spacing w:after="0" w:line="240" w:lineRule="auto"/>
        <w:jc w:val="both"/>
        <w:rPr>
          <w:rFonts w:ascii="Times New Roman" w:hAnsi="Times New Roman" w:cs="Times New Roman"/>
          <w:color w:val="000000"/>
          <w:sz w:val="24"/>
          <w:szCs w:val="24"/>
        </w:rPr>
      </w:pPr>
      <w:r w:rsidRPr="00DC6785">
        <w:rPr>
          <w:rFonts w:ascii="Times New Roman" w:hAnsi="Times New Roman" w:cs="Times New Roman"/>
          <w:b/>
          <w:color w:val="000000"/>
          <w:sz w:val="24"/>
          <w:szCs w:val="24"/>
        </w:rPr>
        <w:t>Overall r</w:t>
      </w:r>
      <w:r w:rsidR="006C6A15" w:rsidRPr="00DC6785">
        <w:rPr>
          <w:rFonts w:ascii="Times New Roman" w:hAnsi="Times New Roman" w:cs="Times New Roman"/>
          <w:b/>
          <w:color w:val="000000"/>
          <w:sz w:val="24"/>
          <w:szCs w:val="24"/>
        </w:rPr>
        <w:t xml:space="preserve">ecommendation: </w:t>
      </w:r>
      <w:r w:rsidR="00961F12">
        <w:rPr>
          <w:rFonts w:ascii="Times New Roman" w:hAnsi="Times New Roman" w:cs="Times New Roman"/>
          <w:color w:val="000000"/>
          <w:sz w:val="24"/>
          <w:szCs w:val="24"/>
        </w:rPr>
        <w:t>The overall</w:t>
      </w:r>
      <w:r w:rsidR="00BF43AB" w:rsidRPr="00DC6785">
        <w:rPr>
          <w:rFonts w:ascii="Times New Roman" w:hAnsi="Times New Roman" w:cs="Times New Roman"/>
          <w:color w:val="000000"/>
          <w:sz w:val="24"/>
          <w:szCs w:val="24"/>
        </w:rPr>
        <w:t xml:space="preserve"> recommendations </w:t>
      </w:r>
      <w:r w:rsidR="00961F12">
        <w:rPr>
          <w:rFonts w:ascii="Times New Roman" w:hAnsi="Times New Roman" w:cs="Times New Roman"/>
          <w:color w:val="000000"/>
          <w:sz w:val="24"/>
          <w:szCs w:val="24"/>
        </w:rPr>
        <w:t>for</w:t>
      </w:r>
      <w:r w:rsidR="00BF43AB" w:rsidRPr="00DC6785">
        <w:rPr>
          <w:rFonts w:ascii="Times New Roman" w:hAnsi="Times New Roman" w:cs="Times New Roman"/>
          <w:color w:val="000000"/>
          <w:sz w:val="24"/>
          <w:szCs w:val="24"/>
        </w:rPr>
        <w:t xml:space="preserve"> NDP</w:t>
      </w:r>
      <w:r w:rsidR="00961F12">
        <w:rPr>
          <w:rFonts w:ascii="Times New Roman" w:hAnsi="Times New Roman" w:cs="Times New Roman"/>
          <w:color w:val="000000"/>
          <w:sz w:val="24"/>
          <w:szCs w:val="24"/>
        </w:rPr>
        <w:t xml:space="preserve">, </w:t>
      </w:r>
      <w:r w:rsidR="00BF43AB" w:rsidRPr="00DC6785">
        <w:rPr>
          <w:rFonts w:ascii="Times New Roman" w:hAnsi="Times New Roman" w:cs="Times New Roman"/>
          <w:color w:val="000000"/>
          <w:sz w:val="24"/>
          <w:szCs w:val="24"/>
        </w:rPr>
        <w:t>ESDO</w:t>
      </w:r>
      <w:r w:rsidR="00961F12">
        <w:rPr>
          <w:rFonts w:ascii="Times New Roman" w:hAnsi="Times New Roman" w:cs="Times New Roman"/>
          <w:color w:val="000000"/>
          <w:sz w:val="24"/>
          <w:szCs w:val="24"/>
        </w:rPr>
        <w:t xml:space="preserve"> and TMSS</w:t>
      </w:r>
      <w:r w:rsidR="00BF43AB" w:rsidRPr="00DC6785">
        <w:rPr>
          <w:rFonts w:ascii="Times New Roman" w:hAnsi="Times New Roman" w:cs="Times New Roman"/>
          <w:color w:val="000000"/>
          <w:sz w:val="24"/>
          <w:szCs w:val="24"/>
        </w:rPr>
        <w:t xml:space="preserve"> are</w:t>
      </w:r>
      <w:r w:rsidR="00961F12">
        <w:rPr>
          <w:rFonts w:ascii="Times New Roman" w:hAnsi="Times New Roman" w:cs="Times New Roman"/>
          <w:color w:val="000000"/>
          <w:sz w:val="24"/>
          <w:szCs w:val="24"/>
        </w:rPr>
        <w:t xml:space="preserve"> presented below</w:t>
      </w:r>
      <w:r w:rsidR="00BF43AB" w:rsidRPr="00DC6785">
        <w:rPr>
          <w:rFonts w:ascii="Times New Roman" w:hAnsi="Times New Roman" w:cs="Times New Roman"/>
          <w:color w:val="000000"/>
          <w:sz w:val="24"/>
          <w:szCs w:val="24"/>
        </w:rPr>
        <w:t>:</w:t>
      </w:r>
    </w:p>
    <w:p w14:paraId="37672D8F" w14:textId="4574D6CD" w:rsidR="006C6A15" w:rsidRPr="00DC6785" w:rsidRDefault="001D547C" w:rsidP="005D6D3E">
      <w:pPr>
        <w:pStyle w:val="ListParagraph"/>
        <w:numPr>
          <w:ilvl w:val="0"/>
          <w:numId w:val="26"/>
        </w:numPr>
        <w:tabs>
          <w:tab w:val="left" w:pos="4290"/>
        </w:tabs>
        <w:spacing w:after="0" w:line="360" w:lineRule="auto"/>
        <w:jc w:val="both"/>
        <w:rPr>
          <w:rFonts w:ascii="Times New Roman" w:hAnsi="Times New Roman" w:cs="Times New Roman"/>
          <w:b/>
          <w:color w:val="000000"/>
          <w:sz w:val="24"/>
          <w:szCs w:val="24"/>
        </w:rPr>
      </w:pPr>
      <w:r>
        <w:rPr>
          <w:rFonts w:ascii="Times New Roman" w:hAnsi="Times New Roman" w:cs="Times New Roman"/>
          <w:sz w:val="24"/>
          <w:szCs w:val="24"/>
        </w:rPr>
        <w:t>The s</w:t>
      </w:r>
      <w:r w:rsidRPr="001D547C">
        <w:rPr>
          <w:rFonts w:ascii="Times New Roman" w:hAnsi="Times New Roman" w:cs="Times New Roman"/>
          <w:sz w:val="24"/>
          <w:szCs w:val="24"/>
        </w:rPr>
        <w:t xml:space="preserve">election </w:t>
      </w:r>
      <w:r w:rsidR="006C6A15" w:rsidRPr="001D547C">
        <w:rPr>
          <w:rFonts w:ascii="Times New Roman" w:hAnsi="Times New Roman" w:cs="Times New Roman"/>
          <w:sz w:val="24"/>
          <w:szCs w:val="24"/>
        </w:rPr>
        <w:t>of project participants has to be completed by 10 July 2021; otherwise</w:t>
      </w:r>
      <w:r>
        <w:rPr>
          <w:rFonts w:ascii="Times New Roman" w:hAnsi="Times New Roman" w:cs="Times New Roman"/>
          <w:sz w:val="24"/>
          <w:szCs w:val="24"/>
        </w:rPr>
        <w:t>,</w:t>
      </w:r>
      <w:r w:rsidR="006C6A15" w:rsidRPr="001D547C">
        <w:rPr>
          <w:rFonts w:ascii="Times New Roman" w:hAnsi="Times New Roman" w:cs="Times New Roman"/>
          <w:sz w:val="24"/>
          <w:szCs w:val="24"/>
        </w:rPr>
        <w:t xml:space="preserve"> the present cropping season would be missed.</w:t>
      </w:r>
    </w:p>
    <w:p w14:paraId="4D138F2A" w14:textId="3AB56CA4"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Group meeting</w:t>
      </w:r>
      <w:r w:rsidR="001D547C">
        <w:rPr>
          <w:rFonts w:ascii="Times New Roman" w:hAnsi="Times New Roman" w:cs="Times New Roman"/>
          <w:color w:val="000000"/>
          <w:sz w:val="24"/>
          <w:szCs w:val="24"/>
        </w:rPr>
        <w:t>s</w:t>
      </w:r>
      <w:r w:rsidRPr="00DC6785">
        <w:rPr>
          <w:rFonts w:ascii="Times New Roman" w:hAnsi="Times New Roman" w:cs="Times New Roman"/>
          <w:color w:val="000000"/>
          <w:sz w:val="24"/>
          <w:szCs w:val="24"/>
        </w:rPr>
        <w:t xml:space="preserve"> should be continuing according to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 xml:space="preserve">`activity implementation guideline’ of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ECCCP-Flood project and decision</w:t>
      </w:r>
      <w:r w:rsidR="001D547C">
        <w:rPr>
          <w:rFonts w:ascii="Times New Roman" w:hAnsi="Times New Roman" w:cs="Times New Roman"/>
          <w:color w:val="000000"/>
          <w:sz w:val="24"/>
          <w:szCs w:val="24"/>
        </w:rPr>
        <w:t>s</w:t>
      </w:r>
      <w:r w:rsidRPr="00DC6785">
        <w:rPr>
          <w:rFonts w:ascii="Times New Roman" w:hAnsi="Times New Roman" w:cs="Times New Roman"/>
          <w:color w:val="000000"/>
          <w:sz w:val="24"/>
          <w:szCs w:val="24"/>
        </w:rPr>
        <w:t xml:space="preserve"> should be written in a meeting register. For conducting meetings, the IE must follow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 xml:space="preserve">government’s notice on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 xml:space="preserve">covid-19 pandemic. </w:t>
      </w:r>
    </w:p>
    <w:p w14:paraId="026828CF" w14:textId="1BE38643"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The IE should finalize Community Investment Plan (CIP) as early as possible</w:t>
      </w:r>
      <w:r w:rsidR="001A3117" w:rsidRPr="00DC6785">
        <w:rPr>
          <w:rFonts w:ascii="Times New Roman" w:hAnsi="Times New Roman" w:cs="Times New Roman"/>
          <w:color w:val="000000"/>
          <w:sz w:val="24"/>
          <w:szCs w:val="24"/>
        </w:rPr>
        <w:t>.</w:t>
      </w:r>
    </w:p>
    <w:p w14:paraId="70F24BE9" w14:textId="2E615C9A"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 xml:space="preserve">The IE should ensure that the slope of the plinth is maintaining the guideline for sustainability (1:1.5).  </w:t>
      </w:r>
    </w:p>
    <w:p w14:paraId="1A572B20" w14:textId="682A4986"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Local variety of plant</w:t>
      </w:r>
      <w:r w:rsidR="001D547C">
        <w:rPr>
          <w:rFonts w:ascii="Times New Roman" w:hAnsi="Times New Roman" w:cs="Times New Roman"/>
          <w:color w:val="000000"/>
          <w:sz w:val="24"/>
          <w:szCs w:val="24"/>
        </w:rPr>
        <w:t>s</w:t>
      </w:r>
      <w:r w:rsidRPr="00DC6785">
        <w:rPr>
          <w:rFonts w:ascii="Times New Roman" w:hAnsi="Times New Roman" w:cs="Times New Roman"/>
          <w:color w:val="000000"/>
          <w:sz w:val="24"/>
          <w:szCs w:val="24"/>
        </w:rPr>
        <w:t xml:space="preserve"> like bamboo, </w:t>
      </w:r>
      <w:proofErr w:type="spellStart"/>
      <w:r w:rsidRPr="00DC6785">
        <w:rPr>
          <w:rFonts w:ascii="Times New Roman" w:hAnsi="Times New Roman" w:cs="Times New Roman"/>
          <w:color w:val="000000"/>
          <w:sz w:val="24"/>
          <w:szCs w:val="24"/>
        </w:rPr>
        <w:t>jiga</w:t>
      </w:r>
      <w:proofErr w:type="spellEnd"/>
      <w:r w:rsidRPr="00DC6785">
        <w:rPr>
          <w:rFonts w:ascii="Times New Roman" w:hAnsi="Times New Roman" w:cs="Times New Roman"/>
          <w:color w:val="000000"/>
          <w:sz w:val="24"/>
          <w:szCs w:val="24"/>
        </w:rPr>
        <w:t xml:space="preserve">, </w:t>
      </w:r>
      <w:proofErr w:type="spellStart"/>
      <w:r w:rsidRPr="00DC6785">
        <w:rPr>
          <w:rFonts w:ascii="Times New Roman" w:hAnsi="Times New Roman" w:cs="Times New Roman"/>
          <w:color w:val="000000"/>
          <w:sz w:val="24"/>
          <w:szCs w:val="24"/>
        </w:rPr>
        <w:t>dhol</w:t>
      </w:r>
      <w:proofErr w:type="spellEnd"/>
      <w:r w:rsidRPr="00DC6785">
        <w:rPr>
          <w:rFonts w:ascii="Times New Roman" w:hAnsi="Times New Roman" w:cs="Times New Roman"/>
          <w:color w:val="000000"/>
          <w:sz w:val="24"/>
          <w:szCs w:val="24"/>
        </w:rPr>
        <w:t xml:space="preserve"> </w:t>
      </w:r>
      <w:proofErr w:type="spellStart"/>
      <w:r w:rsidRPr="00DC6785">
        <w:rPr>
          <w:rFonts w:ascii="Times New Roman" w:hAnsi="Times New Roman" w:cs="Times New Roman"/>
          <w:color w:val="000000"/>
          <w:sz w:val="24"/>
          <w:szCs w:val="24"/>
        </w:rPr>
        <w:t>kolmi</w:t>
      </w:r>
      <w:proofErr w:type="spellEnd"/>
      <w:r w:rsidRPr="00DC6785">
        <w:rPr>
          <w:rFonts w:ascii="Times New Roman" w:hAnsi="Times New Roman" w:cs="Times New Roman"/>
          <w:color w:val="000000"/>
          <w:sz w:val="24"/>
          <w:szCs w:val="24"/>
        </w:rPr>
        <w:t xml:space="preserve">, </w:t>
      </w:r>
      <w:proofErr w:type="spellStart"/>
      <w:r w:rsidRPr="00DC6785">
        <w:rPr>
          <w:rFonts w:ascii="Times New Roman" w:hAnsi="Times New Roman" w:cs="Times New Roman"/>
          <w:color w:val="000000"/>
          <w:sz w:val="24"/>
          <w:szCs w:val="24"/>
        </w:rPr>
        <w:t>hijol</w:t>
      </w:r>
      <w:proofErr w:type="spellEnd"/>
      <w:r w:rsidRPr="00DC6785">
        <w:rPr>
          <w:rFonts w:ascii="Times New Roman" w:hAnsi="Times New Roman" w:cs="Times New Roman"/>
          <w:color w:val="000000"/>
          <w:sz w:val="24"/>
          <w:szCs w:val="24"/>
        </w:rPr>
        <w:t xml:space="preserve">, </w:t>
      </w:r>
      <w:proofErr w:type="spellStart"/>
      <w:r w:rsidRPr="00DC6785">
        <w:rPr>
          <w:rFonts w:ascii="Times New Roman" w:hAnsi="Times New Roman" w:cs="Times New Roman"/>
          <w:color w:val="000000"/>
          <w:sz w:val="24"/>
          <w:szCs w:val="24"/>
        </w:rPr>
        <w:t>chapra</w:t>
      </w:r>
      <w:proofErr w:type="spellEnd"/>
      <w:r w:rsidRPr="00DC6785">
        <w:rPr>
          <w:rFonts w:ascii="Times New Roman" w:hAnsi="Times New Roman" w:cs="Times New Roman"/>
          <w:color w:val="000000"/>
          <w:sz w:val="24"/>
          <w:szCs w:val="24"/>
        </w:rPr>
        <w:t xml:space="preserve">, </w:t>
      </w:r>
      <w:proofErr w:type="spellStart"/>
      <w:proofErr w:type="gramStart"/>
      <w:r w:rsidRPr="00DC6785">
        <w:rPr>
          <w:rFonts w:ascii="Times New Roman" w:hAnsi="Times New Roman" w:cs="Times New Roman"/>
          <w:color w:val="000000"/>
          <w:sz w:val="24"/>
          <w:szCs w:val="24"/>
        </w:rPr>
        <w:t>bermuda</w:t>
      </w:r>
      <w:proofErr w:type="spellEnd"/>
      <w:proofErr w:type="gramEnd"/>
      <w:r w:rsidRPr="00DC6785">
        <w:rPr>
          <w:rFonts w:ascii="Times New Roman" w:hAnsi="Times New Roman" w:cs="Times New Roman"/>
          <w:color w:val="000000"/>
          <w:sz w:val="24"/>
          <w:szCs w:val="24"/>
        </w:rPr>
        <w:t xml:space="preserve"> grass should be planted on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 xml:space="preserve">slope of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 xml:space="preserve">raised plinth for </w:t>
      </w:r>
      <w:r w:rsidR="001D547C" w:rsidRPr="00DC6785">
        <w:rPr>
          <w:rFonts w:ascii="Times New Roman" w:hAnsi="Times New Roman" w:cs="Times New Roman"/>
          <w:color w:val="000000"/>
          <w:sz w:val="24"/>
          <w:szCs w:val="24"/>
        </w:rPr>
        <w:t>increas</w:t>
      </w:r>
      <w:r w:rsidR="001D547C">
        <w:rPr>
          <w:rFonts w:ascii="Times New Roman" w:hAnsi="Times New Roman" w:cs="Times New Roman"/>
          <w:color w:val="000000"/>
          <w:sz w:val="24"/>
          <w:szCs w:val="24"/>
        </w:rPr>
        <w:t>ing</w:t>
      </w:r>
      <w:r w:rsidR="001D547C" w:rsidRPr="00DC6785">
        <w:rPr>
          <w:rFonts w:ascii="Times New Roman" w:hAnsi="Times New Roman" w:cs="Times New Roman"/>
          <w:color w:val="000000"/>
          <w:sz w:val="24"/>
          <w:szCs w:val="24"/>
        </w:rPr>
        <w:t xml:space="preserve">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 xml:space="preserve">sustainability of the homestead. </w:t>
      </w:r>
    </w:p>
    <w:p w14:paraId="1D1E3063" w14:textId="395381C1"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 xml:space="preserve">Beneficiaries should be encouraged to produce </w:t>
      </w:r>
      <w:r w:rsidR="001D547C" w:rsidRPr="00DC6785">
        <w:rPr>
          <w:rFonts w:ascii="Times New Roman" w:hAnsi="Times New Roman" w:cs="Times New Roman"/>
          <w:color w:val="000000"/>
          <w:sz w:val="24"/>
          <w:szCs w:val="24"/>
        </w:rPr>
        <w:t>year</w:t>
      </w:r>
      <w:r w:rsidR="001D547C">
        <w:rPr>
          <w:rFonts w:ascii="Times New Roman" w:hAnsi="Times New Roman" w:cs="Times New Roman"/>
          <w:color w:val="000000"/>
          <w:sz w:val="24"/>
          <w:szCs w:val="24"/>
        </w:rPr>
        <w:t>-</w:t>
      </w:r>
      <w:r w:rsidRPr="00DC6785">
        <w:rPr>
          <w:rFonts w:ascii="Times New Roman" w:hAnsi="Times New Roman" w:cs="Times New Roman"/>
          <w:color w:val="000000"/>
          <w:sz w:val="24"/>
          <w:szCs w:val="24"/>
        </w:rPr>
        <w:t>round vegetable</w:t>
      </w:r>
      <w:r w:rsidR="001D547C">
        <w:rPr>
          <w:rFonts w:ascii="Times New Roman" w:hAnsi="Times New Roman" w:cs="Times New Roman"/>
          <w:color w:val="000000"/>
          <w:sz w:val="24"/>
          <w:szCs w:val="24"/>
        </w:rPr>
        <w:t>s</w:t>
      </w:r>
      <w:r w:rsidRPr="00DC6785">
        <w:rPr>
          <w:rFonts w:ascii="Times New Roman" w:hAnsi="Times New Roman" w:cs="Times New Roman"/>
          <w:color w:val="000000"/>
          <w:sz w:val="24"/>
          <w:szCs w:val="24"/>
        </w:rPr>
        <w:t xml:space="preserve"> on raised plinths for increasing food and nutrition of the household. </w:t>
      </w:r>
    </w:p>
    <w:p w14:paraId="7E75495D" w14:textId="53A5AE6A" w:rsidR="001A3117"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proofErr w:type="spellStart"/>
      <w:r w:rsidRPr="00DC6785">
        <w:rPr>
          <w:rFonts w:ascii="Times New Roman" w:hAnsi="Times New Roman" w:cs="Times New Roman"/>
          <w:color w:val="000000"/>
          <w:sz w:val="24"/>
          <w:szCs w:val="24"/>
        </w:rPr>
        <w:t>Benificiaries</w:t>
      </w:r>
      <w:proofErr w:type="spellEnd"/>
      <w:r w:rsidRPr="00DC6785">
        <w:rPr>
          <w:rFonts w:ascii="Times New Roman" w:hAnsi="Times New Roman" w:cs="Times New Roman"/>
          <w:color w:val="000000"/>
          <w:sz w:val="24"/>
          <w:szCs w:val="24"/>
        </w:rPr>
        <w:t xml:space="preserve"> should be inspire</w:t>
      </w:r>
      <w:r w:rsidR="001D547C">
        <w:rPr>
          <w:rFonts w:ascii="Times New Roman" w:hAnsi="Times New Roman" w:cs="Times New Roman"/>
          <w:color w:val="000000"/>
          <w:sz w:val="24"/>
          <w:szCs w:val="24"/>
        </w:rPr>
        <w:t>d</w:t>
      </w:r>
      <w:r w:rsidRPr="00DC6785">
        <w:rPr>
          <w:rFonts w:ascii="Times New Roman" w:hAnsi="Times New Roman" w:cs="Times New Roman"/>
          <w:color w:val="000000"/>
          <w:sz w:val="24"/>
          <w:szCs w:val="24"/>
        </w:rPr>
        <w:t xml:space="preserve"> to use their raised </w:t>
      </w:r>
      <w:r w:rsidR="001D547C" w:rsidRPr="00DC6785">
        <w:rPr>
          <w:rFonts w:ascii="Times New Roman" w:hAnsi="Times New Roman" w:cs="Times New Roman"/>
          <w:color w:val="000000"/>
          <w:sz w:val="24"/>
          <w:szCs w:val="24"/>
        </w:rPr>
        <w:t>homeste</w:t>
      </w:r>
      <w:r w:rsidR="001D547C">
        <w:rPr>
          <w:rFonts w:ascii="Times New Roman" w:hAnsi="Times New Roman" w:cs="Times New Roman"/>
          <w:color w:val="000000"/>
          <w:sz w:val="24"/>
          <w:szCs w:val="24"/>
        </w:rPr>
        <w:t>a</w:t>
      </w:r>
      <w:r w:rsidR="001D547C" w:rsidRPr="00DC6785">
        <w:rPr>
          <w:rFonts w:ascii="Times New Roman" w:hAnsi="Times New Roman" w:cs="Times New Roman"/>
          <w:color w:val="000000"/>
          <w:sz w:val="24"/>
          <w:szCs w:val="24"/>
        </w:rPr>
        <w:t xml:space="preserve">d </w:t>
      </w:r>
      <w:r w:rsidRPr="00DC6785">
        <w:rPr>
          <w:rFonts w:ascii="Times New Roman" w:hAnsi="Times New Roman" w:cs="Times New Roman"/>
          <w:color w:val="000000"/>
          <w:sz w:val="24"/>
          <w:szCs w:val="24"/>
        </w:rPr>
        <w:t xml:space="preserve">as a flood shelter during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flood.</w:t>
      </w:r>
    </w:p>
    <w:p w14:paraId="01364E9D" w14:textId="16210887"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 xml:space="preserve"> Prepare a loan disbursement plan among the ECCCP-Flood beneficiaries and ensure loan for goat purch</w:t>
      </w:r>
      <w:r w:rsidR="001D547C">
        <w:rPr>
          <w:rFonts w:ascii="Times New Roman" w:hAnsi="Times New Roman" w:cs="Times New Roman"/>
          <w:color w:val="000000"/>
          <w:sz w:val="24"/>
          <w:szCs w:val="24"/>
        </w:rPr>
        <w:t>as</w:t>
      </w:r>
      <w:r w:rsidRPr="00DC6785">
        <w:rPr>
          <w:rFonts w:ascii="Times New Roman" w:hAnsi="Times New Roman" w:cs="Times New Roman"/>
          <w:color w:val="000000"/>
          <w:sz w:val="24"/>
          <w:szCs w:val="24"/>
        </w:rPr>
        <w:t xml:space="preserve">es, house repair or </w:t>
      </w:r>
      <w:proofErr w:type="spellStart"/>
      <w:r w:rsidRPr="00DC6785">
        <w:rPr>
          <w:rFonts w:ascii="Times New Roman" w:hAnsi="Times New Roman" w:cs="Times New Roman"/>
          <w:color w:val="000000"/>
          <w:sz w:val="24"/>
          <w:szCs w:val="24"/>
        </w:rPr>
        <w:t>anyother</w:t>
      </w:r>
      <w:proofErr w:type="spellEnd"/>
      <w:r w:rsidRPr="00DC6785">
        <w:rPr>
          <w:rFonts w:ascii="Times New Roman" w:hAnsi="Times New Roman" w:cs="Times New Roman"/>
          <w:color w:val="000000"/>
          <w:sz w:val="24"/>
          <w:szCs w:val="24"/>
        </w:rPr>
        <w:t xml:space="preserve"> relevant issue. </w:t>
      </w:r>
    </w:p>
    <w:p w14:paraId="1DB28256" w14:textId="52634842" w:rsidR="001A3117"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lastRenderedPageBreak/>
        <w:t xml:space="preserve">Provide training and input to the project participants on goat/sheep rearing and high value agriculture crop cultivation according to </w:t>
      </w:r>
      <w:r w:rsidR="001D547C">
        <w:rPr>
          <w:rFonts w:ascii="Times New Roman" w:hAnsi="Times New Roman" w:cs="Times New Roman"/>
          <w:color w:val="000000"/>
          <w:sz w:val="24"/>
          <w:szCs w:val="24"/>
        </w:rPr>
        <w:t xml:space="preserve">the </w:t>
      </w:r>
      <w:r w:rsidRPr="00DC6785">
        <w:rPr>
          <w:rFonts w:ascii="Times New Roman" w:hAnsi="Times New Roman" w:cs="Times New Roman"/>
          <w:color w:val="000000"/>
          <w:sz w:val="24"/>
          <w:szCs w:val="24"/>
        </w:rPr>
        <w:t>approved activity plan.</w:t>
      </w:r>
    </w:p>
    <w:p w14:paraId="15949DF7" w14:textId="45D7DFBF"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 xml:space="preserve"> Procurement process for procuring tube well and sanitary latrines </w:t>
      </w:r>
      <w:r w:rsidR="001D547C">
        <w:rPr>
          <w:rFonts w:ascii="Times New Roman" w:hAnsi="Times New Roman" w:cs="Times New Roman"/>
          <w:color w:val="000000"/>
          <w:sz w:val="24"/>
          <w:szCs w:val="24"/>
        </w:rPr>
        <w:t>s</w:t>
      </w:r>
      <w:r w:rsidRPr="00DC6785">
        <w:rPr>
          <w:rFonts w:ascii="Times New Roman" w:hAnsi="Times New Roman" w:cs="Times New Roman"/>
          <w:color w:val="000000"/>
          <w:sz w:val="24"/>
          <w:szCs w:val="24"/>
        </w:rPr>
        <w:t>hould be immediately started.</w:t>
      </w:r>
    </w:p>
    <w:p w14:paraId="44343365" w14:textId="0C50EBBA" w:rsidR="001A3117"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color w:val="000000"/>
          <w:sz w:val="24"/>
          <w:szCs w:val="24"/>
        </w:rPr>
      </w:pPr>
      <w:r w:rsidRPr="00DC6785">
        <w:rPr>
          <w:rFonts w:ascii="Times New Roman" w:hAnsi="Times New Roman" w:cs="Times New Roman"/>
          <w:color w:val="000000"/>
          <w:sz w:val="24"/>
          <w:szCs w:val="24"/>
        </w:rPr>
        <w:t xml:space="preserve"> Overwriting on </w:t>
      </w:r>
      <w:r w:rsidR="001D547C" w:rsidRPr="00DC6785">
        <w:rPr>
          <w:rFonts w:ascii="Times New Roman" w:hAnsi="Times New Roman" w:cs="Times New Roman"/>
          <w:color w:val="000000"/>
          <w:sz w:val="24"/>
          <w:szCs w:val="24"/>
        </w:rPr>
        <w:t>accounts</w:t>
      </w:r>
      <w:r w:rsidR="001D547C">
        <w:rPr>
          <w:rFonts w:ascii="Times New Roman" w:hAnsi="Times New Roman" w:cs="Times New Roman"/>
          <w:color w:val="000000"/>
          <w:sz w:val="24"/>
          <w:szCs w:val="24"/>
        </w:rPr>
        <w:t>-</w:t>
      </w:r>
      <w:r w:rsidRPr="00DC6785">
        <w:rPr>
          <w:rFonts w:ascii="Times New Roman" w:hAnsi="Times New Roman" w:cs="Times New Roman"/>
          <w:color w:val="000000"/>
          <w:sz w:val="24"/>
          <w:szCs w:val="24"/>
        </w:rPr>
        <w:t>related documents must be overcome.</w:t>
      </w:r>
    </w:p>
    <w:p w14:paraId="69DBFAFE" w14:textId="176FF964" w:rsidR="006C6A15" w:rsidRPr="00DC6785" w:rsidRDefault="006C6A15" w:rsidP="005D6D3E">
      <w:pPr>
        <w:pStyle w:val="ListParagraph"/>
        <w:numPr>
          <w:ilvl w:val="0"/>
          <w:numId w:val="26"/>
        </w:numPr>
        <w:tabs>
          <w:tab w:val="left" w:pos="4290"/>
        </w:tabs>
        <w:spacing w:after="0" w:line="360" w:lineRule="auto"/>
        <w:jc w:val="both"/>
        <w:rPr>
          <w:rFonts w:ascii="Times New Roman" w:hAnsi="Times New Roman" w:cs="Times New Roman"/>
          <w:sz w:val="24"/>
          <w:szCs w:val="24"/>
        </w:rPr>
      </w:pPr>
      <w:r w:rsidRPr="00DC6785">
        <w:rPr>
          <w:rFonts w:ascii="Times New Roman" w:hAnsi="Times New Roman" w:cs="Times New Roman"/>
          <w:color w:val="000000"/>
          <w:sz w:val="24"/>
          <w:szCs w:val="24"/>
        </w:rPr>
        <w:t xml:space="preserve"> </w:t>
      </w:r>
      <w:r w:rsidRPr="00DC6785">
        <w:rPr>
          <w:rFonts w:ascii="Times New Roman" w:hAnsi="Times New Roman" w:cs="Times New Roman"/>
          <w:sz w:val="24"/>
          <w:szCs w:val="24"/>
        </w:rPr>
        <w:t xml:space="preserve">Project Coordinator and Technical Officer must maintain logbook for </w:t>
      </w:r>
      <w:r w:rsidR="001D547C">
        <w:rPr>
          <w:rFonts w:ascii="Times New Roman" w:hAnsi="Times New Roman" w:cs="Times New Roman"/>
          <w:sz w:val="24"/>
          <w:szCs w:val="24"/>
        </w:rPr>
        <w:t xml:space="preserve">the </w:t>
      </w:r>
      <w:r w:rsidRPr="00DC6785">
        <w:rPr>
          <w:rFonts w:ascii="Times New Roman" w:hAnsi="Times New Roman" w:cs="Times New Roman"/>
          <w:sz w:val="24"/>
          <w:szCs w:val="24"/>
        </w:rPr>
        <w:t>motor cycle. It is a mandatory requirement for claiming bill</w:t>
      </w:r>
      <w:r w:rsidR="001D547C">
        <w:rPr>
          <w:rFonts w:ascii="Times New Roman" w:hAnsi="Times New Roman" w:cs="Times New Roman"/>
          <w:sz w:val="24"/>
          <w:szCs w:val="24"/>
        </w:rPr>
        <w:t>s</w:t>
      </w:r>
      <w:r w:rsidRPr="00DC6785">
        <w:rPr>
          <w:rFonts w:ascii="Times New Roman" w:hAnsi="Times New Roman" w:cs="Times New Roman"/>
          <w:sz w:val="24"/>
          <w:szCs w:val="24"/>
        </w:rPr>
        <w:t xml:space="preserve">.  </w:t>
      </w:r>
    </w:p>
    <w:p w14:paraId="4369B5E1" w14:textId="77777777" w:rsidR="006C6A15" w:rsidRPr="00DC6785" w:rsidRDefault="006C6A15" w:rsidP="00BE03FD">
      <w:pPr>
        <w:tabs>
          <w:tab w:val="left" w:pos="4290"/>
        </w:tabs>
        <w:spacing w:after="0" w:line="360" w:lineRule="auto"/>
        <w:jc w:val="both"/>
        <w:rPr>
          <w:rFonts w:ascii="Times New Roman" w:hAnsi="Times New Roman" w:cs="Times New Roman"/>
          <w:color w:val="000000"/>
          <w:sz w:val="24"/>
          <w:szCs w:val="24"/>
        </w:rPr>
      </w:pPr>
    </w:p>
    <w:sectPr w:rsidR="006C6A15" w:rsidRPr="00DC6785" w:rsidSect="00A23B44">
      <w:headerReference w:type="default" r:id="rId13"/>
      <w:footerReference w:type="default" r:id="rId14"/>
      <w:headerReference w:type="first" r:id="rId15"/>
      <w:pgSz w:w="11907" w:h="16839" w:code="9"/>
      <w:pgMar w:top="1714" w:right="562" w:bottom="720" w:left="1166"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9F514" w14:textId="77777777" w:rsidR="00E21FB6" w:rsidRDefault="00E21FB6" w:rsidP="00F25E9F">
      <w:pPr>
        <w:spacing w:after="0" w:line="240" w:lineRule="auto"/>
      </w:pPr>
      <w:r>
        <w:separator/>
      </w:r>
    </w:p>
  </w:endnote>
  <w:endnote w:type="continuationSeparator" w:id="0">
    <w:p w14:paraId="75051592" w14:textId="77777777" w:rsidR="00E21FB6" w:rsidRDefault="00E21FB6" w:rsidP="00F2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5A1D3" w14:textId="77777777" w:rsidR="00B82401" w:rsidRDefault="002517BC" w:rsidP="00B82401">
    <w:pPr>
      <w:pStyle w:val="Footer"/>
      <w:jc w:val="center"/>
      <w:rPr>
        <w:rFonts w:ascii="Times New Roman" w:hAnsi="Times New Roman" w:cs="Times New Roman"/>
        <w:sz w:val="21"/>
        <w:szCs w:val="21"/>
      </w:rPr>
    </w:pPr>
    <w:r>
      <w:rPr>
        <w:noProof/>
      </w:rPr>
      <w:drawing>
        <wp:anchor distT="0" distB="0" distL="114300" distR="114300" simplePos="0" relativeHeight="251651584" behindDoc="1" locked="0" layoutInCell="1" allowOverlap="1" wp14:anchorId="599072EE" wp14:editId="3652652A">
          <wp:simplePos x="0" y="0"/>
          <wp:positionH relativeFrom="column">
            <wp:posOffset>-560020</wp:posOffset>
          </wp:positionH>
          <wp:positionV relativeFrom="paragraph">
            <wp:posOffset>-136460</wp:posOffset>
          </wp:positionV>
          <wp:extent cx="7239000" cy="457200"/>
          <wp:effectExtent l="0" t="0" r="0" b="5715"/>
          <wp:wrapThrough wrapText="bothSides">
            <wp:wrapPolygon edited="0">
              <wp:start x="0" y="0"/>
              <wp:lineTo x="0" y="20409"/>
              <wp:lineTo x="21450" y="20409"/>
              <wp:lineTo x="21450" y="0"/>
              <wp:lineTo x="0" y="0"/>
            </wp:wrapPolygon>
          </wp:wrapThrough>
          <wp:docPr id="12" name="Picture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457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09E87" w14:textId="77777777" w:rsidR="00E21FB6" w:rsidRDefault="00E21FB6" w:rsidP="00F25E9F">
      <w:pPr>
        <w:spacing w:after="0" w:line="240" w:lineRule="auto"/>
      </w:pPr>
      <w:r>
        <w:separator/>
      </w:r>
    </w:p>
  </w:footnote>
  <w:footnote w:type="continuationSeparator" w:id="0">
    <w:p w14:paraId="087756D7" w14:textId="77777777" w:rsidR="00E21FB6" w:rsidRDefault="00E21FB6" w:rsidP="00F2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EA4D" w14:textId="77777777" w:rsidR="00F25E9F" w:rsidRDefault="00F848B9">
    <w:pPr>
      <w:pStyle w:val="Header"/>
    </w:pPr>
    <w:r>
      <w:rPr>
        <w:noProof/>
      </w:rPr>
      <mc:AlternateContent>
        <mc:Choice Requires="wpg">
          <w:drawing>
            <wp:anchor distT="0" distB="0" distL="114300" distR="114300" simplePos="0" relativeHeight="251660800" behindDoc="0" locked="0" layoutInCell="1" allowOverlap="1" wp14:anchorId="0F6B0DAA" wp14:editId="088AD6CC">
              <wp:simplePos x="0" y="0"/>
              <wp:positionH relativeFrom="column">
                <wp:posOffset>97790</wp:posOffset>
              </wp:positionH>
              <wp:positionV relativeFrom="paragraph">
                <wp:posOffset>-142875</wp:posOffset>
              </wp:positionV>
              <wp:extent cx="615315" cy="718185"/>
              <wp:effectExtent l="0" t="19050" r="13335" b="43815"/>
              <wp:wrapNone/>
              <wp:docPr id="10" name="Group 10"/>
              <wp:cNvGraphicFramePr/>
              <a:graphic xmlns:a="http://schemas.openxmlformats.org/drawingml/2006/main">
                <a:graphicData uri="http://schemas.microsoft.com/office/word/2010/wordprocessingGroup">
                  <wpg:wgp>
                    <wpg:cNvGrpSpPr/>
                    <wpg:grpSpPr>
                      <a:xfrm>
                        <a:off x="0" y="0"/>
                        <a:ext cx="615315" cy="718185"/>
                        <a:chOff x="0" y="0"/>
                        <a:chExt cx="615315" cy="718185"/>
                      </a:xfrm>
                    </wpg:grpSpPr>
                    <wps:wsp>
                      <wps:cNvPr id="9" name="WordArt 8"/>
                      <wps:cNvSpPr txBox="1">
                        <a:spLocks noChangeArrowheads="1" noChangeShapeType="1" noTextEdit="1"/>
                      </wps:cNvSpPr>
                      <wps:spPr bwMode="auto">
                        <a:xfrm>
                          <a:off x="57150" y="146438"/>
                          <a:ext cx="496569" cy="457200"/>
                        </a:xfrm>
                        <a:prstGeom prst="rect">
                          <a:avLst/>
                        </a:prstGeom>
                        <a:extLst>
                          <a:ext uri="{AF507438-7753-43E0-B8FC-AC1667EBCBE1}">
                            <a14:hiddenEffects xmlns:a14="http://schemas.microsoft.com/office/drawing/2010/main">
                              <a:effectLst/>
                            </a14:hiddenEffects>
                          </a:ext>
                        </a:extLst>
                      </wps:spPr>
                      <wps:txbx>
                        <w:txbxContent>
                          <w:p w14:paraId="35062495" w14:textId="77777777" w:rsidR="00F848B9" w:rsidRPr="00F848B9" w:rsidRDefault="00F848B9" w:rsidP="00F848B9">
                            <w:pPr>
                              <w:pStyle w:val="NormalWeb"/>
                              <w:spacing w:before="0" w:beforeAutospacing="0" w:after="0" w:afterAutospacing="0"/>
                              <w:jc w:val="center"/>
                              <w:rPr>
                                <w:sz w:val="12"/>
                              </w:rPr>
                            </w:pPr>
                            <w:proofErr w:type="spellStart"/>
                            <w:r w:rsidRPr="00F848B9">
                              <w:rPr>
                                <w:rFonts w:ascii="SutonnyMJ" w:hAnsi="SutonnyMJ" w:cs="SutonnyMJ"/>
                                <w:color w:val="336600"/>
                                <w:sz w:val="12"/>
                                <w14:textOutline w14:w="3175" w14:cap="flat" w14:cmpd="sng" w14:algn="ctr">
                                  <w14:solidFill>
                                    <w14:srgbClr w14:val="336600"/>
                                  </w14:solidFill>
                                  <w14:prstDash w14:val="solid"/>
                                  <w14:round/>
                                </w14:textOutline>
                              </w:rPr>
                              <w:t>cjøx</w:t>
                            </w:r>
                            <w:proofErr w:type="spellEnd"/>
                          </w:p>
                          <w:p w14:paraId="47B6474A" w14:textId="77777777" w:rsidR="00F848B9" w:rsidRPr="00F848B9" w:rsidRDefault="00F848B9" w:rsidP="00F848B9">
                            <w:pPr>
                              <w:pStyle w:val="NormalWeb"/>
                              <w:spacing w:before="0" w:beforeAutospacing="0" w:after="0" w:afterAutospacing="0"/>
                              <w:jc w:val="center"/>
                              <w:rPr>
                                <w:sz w:val="12"/>
                              </w:rPr>
                            </w:pPr>
                            <w:r w:rsidRPr="00F848B9">
                              <w:rPr>
                                <w:rFonts w:ascii="SutonnyMJ" w:hAnsi="SutonnyMJ" w:cs="SutonnyMJ"/>
                                <w:color w:val="336600"/>
                                <w:sz w:val="12"/>
                                <w14:textOutline w14:w="3175" w14:cap="flat" w14:cmpd="sng" w14:algn="ctr">
                                  <w14:solidFill>
                                    <w14:srgbClr w14:val="336600"/>
                                  </w14:solidFill>
                                  <w14:prstDash w14:val="solid"/>
                                  <w14:round/>
                                </w14:textOutline>
                              </w:rPr>
                              <w:t>Kg©-</w:t>
                            </w:r>
                            <w:proofErr w:type="spellStart"/>
                            <w:r w:rsidRPr="00F848B9">
                              <w:rPr>
                                <w:rFonts w:ascii="SutonnyMJ" w:hAnsi="SutonnyMJ" w:cs="SutonnyMJ"/>
                                <w:color w:val="336600"/>
                                <w:sz w:val="12"/>
                                <w14:textOutline w14:w="3175" w14:cap="flat" w14:cmpd="sng" w14:algn="ctr">
                                  <w14:solidFill>
                                    <w14:srgbClr w14:val="336600"/>
                                  </w14:solidFill>
                                  <w14:prstDash w14:val="solid"/>
                                  <w14:round/>
                                </w14:textOutline>
                              </w:rPr>
                              <w:t>mnvqK</w:t>
                            </w:r>
                            <w:proofErr w:type="spellEnd"/>
                          </w:p>
                          <w:p w14:paraId="36D9AF96" w14:textId="77777777" w:rsidR="00F848B9" w:rsidRPr="00F848B9" w:rsidRDefault="00F848B9" w:rsidP="00F848B9">
                            <w:pPr>
                              <w:pStyle w:val="NormalWeb"/>
                              <w:spacing w:before="0" w:beforeAutospacing="0" w:after="0" w:afterAutospacing="0"/>
                              <w:jc w:val="center"/>
                              <w:rPr>
                                <w:sz w:val="12"/>
                              </w:rPr>
                            </w:pPr>
                            <w:proofErr w:type="spellStart"/>
                            <w:r w:rsidRPr="00F848B9">
                              <w:rPr>
                                <w:rFonts w:ascii="SutonnyMJ" w:hAnsi="SutonnyMJ" w:cs="SutonnyMJ"/>
                                <w:color w:val="336600"/>
                                <w:sz w:val="12"/>
                                <w14:textOutline w14:w="3175" w14:cap="flat" w14:cmpd="sng" w14:algn="ctr">
                                  <w14:solidFill>
                                    <w14:srgbClr w14:val="336600"/>
                                  </w14:solidFill>
                                  <w14:prstDash w14:val="solid"/>
                                  <w14:round/>
                                </w14:textOutline>
                              </w:rPr>
                              <w:t>dvD‡Ðkb</w:t>
                            </w:r>
                            <w:proofErr w:type="spellEnd"/>
                          </w:p>
                        </w:txbxContent>
                      </wps:txbx>
                      <wps:bodyPr wrap="square" numCol="1" fromWordArt="1">
                        <a:prstTxWarp prst="textPlain">
                          <a:avLst>
                            <a:gd name="adj" fmla="val 50000"/>
                          </a:avLst>
                        </a:prstTxWarp>
                        <a:noAutofit/>
                      </wps:bodyPr>
                    </wps:wsp>
                    <wps:wsp>
                      <wps:cNvPr id="4" name="AutoShape 3"/>
                      <wps:cNvSpPr>
                        <a:spLocks noChangeArrowheads="1"/>
                      </wps:cNvSpPr>
                      <wps:spPr bwMode="auto">
                        <a:xfrm rot="16200000">
                          <a:off x="-51435" y="51435"/>
                          <a:ext cx="718185" cy="615315"/>
                        </a:xfrm>
                        <a:prstGeom prst="hexagon">
                          <a:avLst>
                            <a:gd name="adj" fmla="val 29180"/>
                            <a:gd name="vf" fmla="val 115470"/>
                          </a:avLst>
                        </a:prstGeom>
                        <a:noFill/>
                        <a:ln w="15875">
                          <a:solidFill>
                            <a:srgbClr val="3366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6B0DAA" id="Group 10" o:spid="_x0000_s1028" style="position:absolute;margin-left:7.7pt;margin-top:-11.25pt;width:48.45pt;height:56.55pt;z-index:251660800" coordsize="6153,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">
              <v:shapetype id="_x0000_t202" coordsize="21600,21600" o:spt="202" path="m,l,21600r21600,l21600,xe">
                <v:stroke joinstyle="miter"/>
                <v:path gradientshapeok="t" o:connecttype="rect"/>
              </v:shapetype>
              <v:shape id="WordArt 8" o:spid="_x0000_s1029" type="#_x0000_t202" style="position:absolute;left:571;top:1464;width:496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14:paraId="35062495" w14:textId="77777777" w:rsidR="00F848B9" w:rsidRPr="00F848B9" w:rsidRDefault="00F848B9" w:rsidP="00F848B9">
                      <w:pPr>
                        <w:pStyle w:val="NormalWeb"/>
                        <w:spacing w:before="0" w:beforeAutospacing="0" w:after="0" w:afterAutospacing="0"/>
                        <w:jc w:val="center"/>
                        <w:rPr>
                          <w:sz w:val="12"/>
                        </w:rPr>
                      </w:pPr>
                      <w:proofErr w:type="spellStart"/>
                      <w:proofErr w:type="gramStart"/>
                      <w:r w:rsidRPr="00F848B9">
                        <w:rPr>
                          <w:rFonts w:ascii="SutonnyMJ" w:hAnsi="SutonnyMJ" w:cs="SutonnyMJ"/>
                          <w:color w:val="336600"/>
                          <w:sz w:val="12"/>
                          <w14:textOutline w14:w="3175" w14:cap="flat" w14:cmpd="sng" w14:algn="ctr">
                            <w14:solidFill>
                              <w14:srgbClr w14:val="336600"/>
                            </w14:solidFill>
                            <w14:prstDash w14:val="solid"/>
                            <w14:round/>
                          </w14:textOutline>
                        </w:rPr>
                        <w:t>cjøx</w:t>
                      </w:r>
                      <w:proofErr w:type="spellEnd"/>
                      <w:proofErr w:type="gramEnd"/>
                    </w:p>
                    <w:p w14:paraId="47B6474A" w14:textId="77777777" w:rsidR="00F848B9" w:rsidRPr="00F848B9" w:rsidRDefault="00F848B9" w:rsidP="00F848B9">
                      <w:pPr>
                        <w:pStyle w:val="NormalWeb"/>
                        <w:spacing w:before="0" w:beforeAutospacing="0" w:after="0" w:afterAutospacing="0"/>
                        <w:jc w:val="center"/>
                        <w:rPr>
                          <w:sz w:val="12"/>
                        </w:rPr>
                      </w:pPr>
                      <w:r w:rsidRPr="00F848B9">
                        <w:rPr>
                          <w:rFonts w:ascii="SutonnyMJ" w:hAnsi="SutonnyMJ" w:cs="SutonnyMJ"/>
                          <w:color w:val="336600"/>
                          <w:sz w:val="12"/>
                          <w14:textOutline w14:w="3175" w14:cap="flat" w14:cmpd="sng" w14:algn="ctr">
                            <w14:solidFill>
                              <w14:srgbClr w14:val="336600"/>
                            </w14:solidFill>
                            <w14:prstDash w14:val="solid"/>
                            <w14:round/>
                          </w14:textOutline>
                        </w:rPr>
                        <w:t>Kg©-</w:t>
                      </w:r>
                      <w:proofErr w:type="spellStart"/>
                      <w:r w:rsidRPr="00F848B9">
                        <w:rPr>
                          <w:rFonts w:ascii="SutonnyMJ" w:hAnsi="SutonnyMJ" w:cs="SutonnyMJ"/>
                          <w:color w:val="336600"/>
                          <w:sz w:val="12"/>
                          <w14:textOutline w14:w="3175" w14:cap="flat" w14:cmpd="sng" w14:algn="ctr">
                            <w14:solidFill>
                              <w14:srgbClr w14:val="336600"/>
                            </w14:solidFill>
                            <w14:prstDash w14:val="solid"/>
                            <w14:round/>
                          </w14:textOutline>
                        </w:rPr>
                        <w:t>mnvqK</w:t>
                      </w:r>
                      <w:proofErr w:type="spellEnd"/>
                    </w:p>
                    <w:p w14:paraId="36D9AF96" w14:textId="77777777" w:rsidR="00F848B9" w:rsidRPr="00F848B9" w:rsidRDefault="00F848B9" w:rsidP="00F848B9">
                      <w:pPr>
                        <w:pStyle w:val="NormalWeb"/>
                        <w:spacing w:before="0" w:beforeAutospacing="0" w:after="0" w:afterAutospacing="0"/>
                        <w:jc w:val="center"/>
                        <w:rPr>
                          <w:sz w:val="12"/>
                        </w:rPr>
                      </w:pPr>
                      <w:proofErr w:type="spellStart"/>
                      <w:proofErr w:type="gramStart"/>
                      <w:r w:rsidRPr="00F848B9">
                        <w:rPr>
                          <w:rFonts w:ascii="SutonnyMJ" w:hAnsi="SutonnyMJ" w:cs="SutonnyMJ"/>
                          <w:color w:val="336600"/>
                          <w:sz w:val="12"/>
                          <w14:textOutline w14:w="3175" w14:cap="flat" w14:cmpd="sng" w14:algn="ctr">
                            <w14:solidFill>
                              <w14:srgbClr w14:val="336600"/>
                            </w14:solidFill>
                            <w14:prstDash w14:val="solid"/>
                            <w14:round/>
                          </w14:textOutline>
                        </w:rPr>
                        <w:t>dvD‡</w:t>
                      </w:r>
                      <w:proofErr w:type="gramEnd"/>
                      <w:r w:rsidRPr="00F848B9">
                        <w:rPr>
                          <w:rFonts w:ascii="SutonnyMJ" w:hAnsi="SutonnyMJ" w:cs="SutonnyMJ"/>
                          <w:color w:val="336600"/>
                          <w:sz w:val="12"/>
                          <w14:textOutline w14:w="3175" w14:cap="flat" w14:cmpd="sng" w14:algn="ctr">
                            <w14:solidFill>
                              <w14:srgbClr w14:val="336600"/>
                            </w14:solidFill>
                            <w14:prstDash w14:val="solid"/>
                            <w14:round/>
                          </w14:textOutline>
                        </w:rPr>
                        <w:t>Ðkb</w:t>
                      </w:r>
                      <w:proofErr w:type="spellEnd"/>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 o:spid="_x0000_s1030" type="#_x0000_t9" style="position:absolute;left:-514;top:514;width:7181;height:615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mwPsEA&#10;AADaAAAADwAAAGRycy9kb3ducmV2LnhtbESPQYvCMBSE78L+h/AWvNlUUZFqlGVBEA9iVXavj+bZ&#10;lG1eSpPV9t8bQfA4zMw3zGrT2VrcqPWVYwXjJAVBXDhdcangct6OFiB8QNZYOyYFPXnYrD8GK8y0&#10;u3NOt1MoRYSwz1CBCaHJpPSFIYs+cQ1x9K6utRiibEupW7xHuK3lJE3n0mLFccFgQ9+Gir/Tv1Vg&#10;f4/91hxyrY9yPGny2fynd3ulhp/d1xJEoC68w6/2TiuYwv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sD7BAAAA2gAAAA8AAAAAAAAAAAAAAAAAmAIAAGRycy9kb3du&#10;cmV2LnhtbFBLBQYAAAAABAAEAPUAAACGAwAAAAA=&#10;" filled="f" fillcolor="#0c9" strokecolor="#360" strokeweight="1.25pt"/>
            </v:group>
          </w:pict>
        </mc:Fallback>
      </mc:AlternateContent>
    </w:r>
    <w:r>
      <w:rPr>
        <w:noProof/>
      </w:rPr>
      <mc:AlternateContent>
        <mc:Choice Requires="wps">
          <w:drawing>
            <wp:anchor distT="0" distB="0" distL="114300" distR="114300" simplePos="0" relativeHeight="251654656" behindDoc="0" locked="0" layoutInCell="1" allowOverlap="1" wp14:anchorId="7996057A" wp14:editId="0B5D052F">
              <wp:simplePos x="0" y="0"/>
              <wp:positionH relativeFrom="column">
                <wp:posOffset>347213</wp:posOffset>
              </wp:positionH>
              <wp:positionV relativeFrom="paragraph">
                <wp:posOffset>-80497</wp:posOffset>
              </wp:positionV>
              <wp:extent cx="335915" cy="149225"/>
              <wp:effectExtent l="0" t="0" r="26035" b="22225"/>
              <wp:wrapNone/>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915" cy="149225"/>
                      </a:xfrm>
                      <a:custGeom>
                        <a:avLst/>
                        <a:gdLst>
                          <a:gd name="T0" fmla="*/ 163 w 876"/>
                          <a:gd name="T1" fmla="*/ 0 h 431"/>
                          <a:gd name="T2" fmla="*/ 876 w 876"/>
                          <a:gd name="T3" fmla="*/ 431 h 431"/>
                          <a:gd name="T4" fmla="*/ 572 w 876"/>
                          <a:gd name="T5" fmla="*/ 427 h 431"/>
                          <a:gd name="T6" fmla="*/ 0 w 876"/>
                          <a:gd name="T7" fmla="*/ 91 h 431"/>
                          <a:gd name="T8" fmla="*/ 163 w 876"/>
                          <a:gd name="T9" fmla="*/ 0 h 431"/>
                        </a:gdLst>
                        <a:ahLst/>
                        <a:cxnLst>
                          <a:cxn ang="0">
                            <a:pos x="T0" y="T1"/>
                          </a:cxn>
                          <a:cxn ang="0">
                            <a:pos x="T2" y="T3"/>
                          </a:cxn>
                          <a:cxn ang="0">
                            <a:pos x="T4" y="T5"/>
                          </a:cxn>
                          <a:cxn ang="0">
                            <a:pos x="T6" y="T7"/>
                          </a:cxn>
                          <a:cxn ang="0">
                            <a:pos x="T8" y="T9"/>
                          </a:cxn>
                        </a:cxnLst>
                        <a:rect l="0" t="0" r="r" b="b"/>
                        <a:pathLst>
                          <a:path w="876" h="431">
                            <a:moveTo>
                              <a:pt x="163" y="0"/>
                            </a:moveTo>
                            <a:lnTo>
                              <a:pt x="876" y="431"/>
                            </a:lnTo>
                            <a:lnTo>
                              <a:pt x="572" y="427"/>
                            </a:lnTo>
                            <a:lnTo>
                              <a:pt x="0" y="91"/>
                            </a:lnTo>
                            <a:lnTo>
                              <a:pt x="163"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5E9D59" id="Freeform 4" o:spid="_x0000_s1026" style="position:absolute;margin-left:27.35pt;margin-top:-6.35pt;width:26.45pt;height:11.75pt;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876,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" path="m163,l876,431,572,427,,91,163,xe" fillcolor="#360" strokecolor="#360">
              <v:path arrowok="t" o:connecttype="custom" o:connectlocs="62505,0;335915,149225;219342,147840;0,31507;62505,0" o:connectangles="0,0,0,0,0"/>
            </v:shape>
          </w:pict>
        </mc:Fallback>
      </mc:AlternateContent>
    </w:r>
    <w:r>
      <w:rPr>
        <w:noProof/>
      </w:rPr>
      <mc:AlternateContent>
        <mc:Choice Requires="wps">
          <w:drawing>
            <wp:anchor distT="0" distB="0" distL="114300" distR="114300" simplePos="0" relativeHeight="251655680" behindDoc="0" locked="0" layoutInCell="1" allowOverlap="1" wp14:anchorId="0A9C8E81" wp14:editId="3313A7B5">
              <wp:simplePos x="0" y="0"/>
              <wp:positionH relativeFrom="column">
                <wp:posOffset>617088</wp:posOffset>
              </wp:positionH>
              <wp:positionV relativeFrom="paragraph">
                <wp:posOffset>87778</wp:posOffset>
              </wp:positionV>
              <wp:extent cx="39370" cy="298450"/>
              <wp:effectExtent l="0" t="0" r="17780" b="2540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298450"/>
                      </a:xfrm>
                      <a:custGeom>
                        <a:avLst/>
                        <a:gdLst>
                          <a:gd name="T0" fmla="*/ 3 w 83"/>
                          <a:gd name="T1" fmla="*/ 0 h 608"/>
                          <a:gd name="T2" fmla="*/ 83 w 83"/>
                          <a:gd name="T3" fmla="*/ 0 h 608"/>
                          <a:gd name="T4" fmla="*/ 83 w 83"/>
                          <a:gd name="T5" fmla="*/ 570 h 608"/>
                          <a:gd name="T6" fmla="*/ 0 w 83"/>
                          <a:gd name="T7" fmla="*/ 608 h 608"/>
                          <a:gd name="T8" fmla="*/ 3 w 83"/>
                          <a:gd name="T9" fmla="*/ 0 h 608"/>
                        </a:gdLst>
                        <a:ahLst/>
                        <a:cxnLst>
                          <a:cxn ang="0">
                            <a:pos x="T0" y="T1"/>
                          </a:cxn>
                          <a:cxn ang="0">
                            <a:pos x="T2" y="T3"/>
                          </a:cxn>
                          <a:cxn ang="0">
                            <a:pos x="T4" y="T5"/>
                          </a:cxn>
                          <a:cxn ang="0">
                            <a:pos x="T6" y="T7"/>
                          </a:cxn>
                          <a:cxn ang="0">
                            <a:pos x="T8" y="T9"/>
                          </a:cxn>
                        </a:cxnLst>
                        <a:rect l="0" t="0" r="r" b="b"/>
                        <a:pathLst>
                          <a:path w="83" h="608">
                            <a:moveTo>
                              <a:pt x="3" y="0"/>
                            </a:moveTo>
                            <a:lnTo>
                              <a:pt x="83" y="0"/>
                            </a:lnTo>
                            <a:lnTo>
                              <a:pt x="83" y="570"/>
                            </a:lnTo>
                            <a:lnTo>
                              <a:pt x="0" y="608"/>
                            </a:lnTo>
                            <a:lnTo>
                              <a:pt x="3"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CB870" id="Freeform 5" o:spid="_x0000_s1026" style="position:absolute;margin-left:48.6pt;margin-top:6.9pt;width:3.1pt;height:23.5pt;z-index:251655680;visibility:visible;mso-wrap-style:square;mso-wrap-distance-left:9pt;mso-wrap-distance-top:0;mso-wrap-distance-right:9pt;mso-wrap-distance-bottom:0;mso-position-horizontal:absolute;mso-position-horizontal-relative:text;mso-position-vertical:absolute;mso-position-vertical-relative:text;v-text-anchor:middle" coordsize="8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" path="m3,l83,r,570l,608,3,xe" fillcolor="#360" strokecolor="#360">
              <v:path arrowok="t" o:connecttype="custom" o:connectlocs="1423,0;39370,0;39370,279797;0,298450;1423,0" o:connectangles="0,0,0,0,0"/>
            </v:shape>
          </w:pict>
        </mc:Fallback>
      </mc:AlternateContent>
    </w:r>
    <w:r>
      <w:rPr>
        <w:noProof/>
      </w:rPr>
      <mc:AlternateContent>
        <mc:Choice Requires="wps">
          <w:drawing>
            <wp:anchor distT="0" distB="0" distL="114300" distR="114300" simplePos="0" relativeHeight="251656704" behindDoc="0" locked="0" layoutInCell="1" allowOverlap="1" wp14:anchorId="1415911D" wp14:editId="1A6CCE85">
              <wp:simplePos x="0" y="0"/>
              <wp:positionH relativeFrom="column">
                <wp:posOffset>160523</wp:posOffset>
              </wp:positionH>
              <wp:positionV relativeFrom="paragraph">
                <wp:posOffset>87778</wp:posOffset>
              </wp:positionV>
              <wp:extent cx="43180" cy="304800"/>
              <wp:effectExtent l="0" t="0" r="13970" b="19050"/>
              <wp:wrapNone/>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304800"/>
                      </a:xfrm>
                      <a:custGeom>
                        <a:avLst/>
                        <a:gdLst>
                          <a:gd name="T0" fmla="*/ 90 w 90"/>
                          <a:gd name="T1" fmla="*/ 0 h 620"/>
                          <a:gd name="T2" fmla="*/ 0 w 90"/>
                          <a:gd name="T3" fmla="*/ 0 h 620"/>
                          <a:gd name="T4" fmla="*/ 3 w 90"/>
                          <a:gd name="T5" fmla="*/ 582 h 620"/>
                          <a:gd name="T6" fmla="*/ 90 w 90"/>
                          <a:gd name="T7" fmla="*/ 620 h 620"/>
                          <a:gd name="T8" fmla="*/ 90 w 90"/>
                          <a:gd name="T9" fmla="*/ 0 h 620"/>
                        </a:gdLst>
                        <a:ahLst/>
                        <a:cxnLst>
                          <a:cxn ang="0">
                            <a:pos x="T0" y="T1"/>
                          </a:cxn>
                          <a:cxn ang="0">
                            <a:pos x="T2" y="T3"/>
                          </a:cxn>
                          <a:cxn ang="0">
                            <a:pos x="T4" y="T5"/>
                          </a:cxn>
                          <a:cxn ang="0">
                            <a:pos x="T6" y="T7"/>
                          </a:cxn>
                          <a:cxn ang="0">
                            <a:pos x="T8" y="T9"/>
                          </a:cxn>
                        </a:cxnLst>
                        <a:rect l="0" t="0" r="r" b="b"/>
                        <a:pathLst>
                          <a:path w="90" h="620">
                            <a:moveTo>
                              <a:pt x="90" y="0"/>
                            </a:moveTo>
                            <a:lnTo>
                              <a:pt x="0" y="0"/>
                            </a:lnTo>
                            <a:lnTo>
                              <a:pt x="3" y="582"/>
                            </a:lnTo>
                            <a:lnTo>
                              <a:pt x="90" y="620"/>
                            </a:lnTo>
                            <a:lnTo>
                              <a:pt x="90"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4FC896" id="Freeform 6" o:spid="_x0000_s1026" style="position:absolute;margin-left:12.65pt;margin-top:6.9pt;width:3.4pt;height:24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9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" path="m90,l,,3,582r87,38l90,xe" fillcolor="#360" strokecolor="#360">
              <v:path arrowok="t" o:connecttype="custom" o:connectlocs="43180,0;0,0;1439,286119;43180,304800;43180,0" o:connectangles="0,0,0,0,0"/>
            </v:shape>
          </w:pict>
        </mc:Fallback>
      </mc:AlternateContent>
    </w:r>
    <w:r>
      <w:rPr>
        <w:noProof/>
      </w:rPr>
      <mc:AlternateContent>
        <mc:Choice Requires="wps">
          <w:drawing>
            <wp:anchor distT="0" distB="0" distL="114300" distR="114300" simplePos="0" relativeHeight="251657728" behindDoc="0" locked="0" layoutInCell="1" allowOverlap="1" wp14:anchorId="5B3B74A5" wp14:editId="12F6BDDA">
              <wp:simplePos x="0" y="0"/>
              <wp:positionH relativeFrom="column">
                <wp:posOffset>143378</wp:posOffset>
              </wp:positionH>
              <wp:positionV relativeFrom="paragraph">
                <wp:posOffset>-34142</wp:posOffset>
              </wp:positionV>
              <wp:extent cx="224790" cy="103505"/>
              <wp:effectExtent l="0" t="0" r="22860" b="10795"/>
              <wp:wrapNone/>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 cy="103505"/>
                      </a:xfrm>
                      <a:custGeom>
                        <a:avLst/>
                        <a:gdLst>
                          <a:gd name="T0" fmla="*/ 390 w 473"/>
                          <a:gd name="T1" fmla="*/ 0 h 210"/>
                          <a:gd name="T2" fmla="*/ 0 w 473"/>
                          <a:gd name="T3" fmla="*/ 208 h 210"/>
                          <a:gd name="T4" fmla="*/ 150 w 473"/>
                          <a:gd name="T5" fmla="*/ 210 h 210"/>
                          <a:gd name="T6" fmla="*/ 473 w 473"/>
                          <a:gd name="T7" fmla="*/ 52 h 210"/>
                          <a:gd name="T8" fmla="*/ 390 w 473"/>
                          <a:gd name="T9" fmla="*/ 0 h 210"/>
                        </a:gdLst>
                        <a:ahLst/>
                        <a:cxnLst>
                          <a:cxn ang="0">
                            <a:pos x="T0" y="T1"/>
                          </a:cxn>
                          <a:cxn ang="0">
                            <a:pos x="T2" y="T3"/>
                          </a:cxn>
                          <a:cxn ang="0">
                            <a:pos x="T4" y="T5"/>
                          </a:cxn>
                          <a:cxn ang="0">
                            <a:pos x="T6" y="T7"/>
                          </a:cxn>
                          <a:cxn ang="0">
                            <a:pos x="T8" y="T9"/>
                          </a:cxn>
                        </a:cxnLst>
                        <a:rect l="0" t="0" r="r" b="b"/>
                        <a:pathLst>
                          <a:path w="473" h="210">
                            <a:moveTo>
                              <a:pt x="390" y="0"/>
                            </a:moveTo>
                            <a:lnTo>
                              <a:pt x="0" y="208"/>
                            </a:lnTo>
                            <a:lnTo>
                              <a:pt x="150" y="210"/>
                            </a:lnTo>
                            <a:lnTo>
                              <a:pt x="473" y="52"/>
                            </a:lnTo>
                            <a:lnTo>
                              <a:pt x="390"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AB570" id="Freeform 7" o:spid="_x0000_s1026" style="position:absolute;margin-left:11.3pt;margin-top:-2.7pt;width:17.7pt;height:8.15pt;z-index:251657728;visibility:visible;mso-wrap-style:square;mso-wrap-distance-left:9pt;mso-wrap-distance-top:0;mso-wrap-distance-right:9pt;mso-wrap-distance-bottom:0;mso-position-horizontal:absolute;mso-position-horizontal-relative:text;mso-position-vertical:absolute;mso-position-vertical-relative:text;v-text-anchor:middle" coordsize="47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" path="m390,l,208r150,2l473,52,390,xe" fillcolor="#360" strokecolor="#360">
              <v:path arrowok="t" o:connecttype="custom" o:connectlocs="185345,0;0,102519;71286,103505;224790,25630;185345,0" o:connectangles="0,0,0,0,0"/>
            </v:shape>
          </w:pict>
        </mc:Fallback>
      </mc:AlternateContent>
    </w:r>
    <w:r w:rsidR="00F25E9F">
      <w:rPr>
        <w:noProof/>
      </w:rPr>
      <w:drawing>
        <wp:anchor distT="0" distB="0" distL="114300" distR="114300" simplePos="0" relativeHeight="251649536" behindDoc="0" locked="0" layoutInCell="1" allowOverlap="1" wp14:anchorId="1EDE1ADB" wp14:editId="49B9020C">
          <wp:simplePos x="0" y="0"/>
          <wp:positionH relativeFrom="column">
            <wp:posOffset>1123950</wp:posOffset>
          </wp:positionH>
          <wp:positionV relativeFrom="paragraph">
            <wp:posOffset>0</wp:posOffset>
          </wp:positionV>
          <wp:extent cx="4018915" cy="609600"/>
          <wp:effectExtent l="19050" t="0" r="635" b="0"/>
          <wp:wrapThrough wrapText="bothSides">
            <wp:wrapPolygon edited="0">
              <wp:start x="-102" y="0"/>
              <wp:lineTo x="-102" y="20925"/>
              <wp:lineTo x="21603" y="20925"/>
              <wp:lineTo x="21603" y="0"/>
              <wp:lineTo x="-102" y="0"/>
            </wp:wrapPolygon>
          </wp:wrapThrough>
          <wp:docPr id="11" name="Picture 11" descr="C:\Users\asish\Desktop\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sh\Desktop\Pad.jpg"/>
                  <pic:cNvPicPr>
                    <a:picLocks noChangeAspect="1" noChangeArrowheads="1"/>
                  </pic:cNvPicPr>
                </pic:nvPicPr>
                <pic:blipFill>
                  <a:blip r:embed="rId1"/>
                  <a:srcRect/>
                  <a:stretch>
                    <a:fillRect/>
                  </a:stretch>
                </pic:blipFill>
                <pic:spPr bwMode="auto">
                  <a:xfrm>
                    <a:off x="0" y="0"/>
                    <a:ext cx="4018915" cy="609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E6095" w14:textId="7001C8C7" w:rsidR="000A212F" w:rsidRDefault="000A212F">
    <w:pPr>
      <w:pStyle w:val="Header"/>
    </w:pPr>
    <w:r>
      <w:rPr>
        <w:noProof/>
      </w:rPr>
      <mc:AlternateContent>
        <mc:Choice Requires="wpg">
          <w:drawing>
            <wp:anchor distT="0" distB="0" distL="114300" distR="114300" simplePos="0" relativeHeight="251662848" behindDoc="1" locked="0" layoutInCell="1" allowOverlap="1" wp14:anchorId="0F807A93" wp14:editId="7C1C3747">
              <wp:simplePos x="0" y="0"/>
              <wp:positionH relativeFrom="margin">
                <wp:posOffset>-337820</wp:posOffset>
              </wp:positionH>
              <wp:positionV relativeFrom="paragraph">
                <wp:posOffset>-235585</wp:posOffset>
              </wp:positionV>
              <wp:extent cx="724535" cy="824230"/>
              <wp:effectExtent l="0" t="19050" r="18415" b="33020"/>
              <wp:wrapThrough wrapText="bothSides">
                <wp:wrapPolygon edited="0">
                  <wp:start x="9087" y="-499"/>
                  <wp:lineTo x="0" y="0"/>
                  <wp:lineTo x="0" y="16475"/>
                  <wp:lineTo x="9655" y="21966"/>
                  <wp:lineTo x="11926" y="21966"/>
                  <wp:lineTo x="21581" y="16475"/>
                  <wp:lineTo x="21581" y="0"/>
                  <wp:lineTo x="12494" y="-499"/>
                  <wp:lineTo x="9087" y="-499"/>
                </wp:wrapPolygon>
              </wp:wrapThrough>
              <wp:docPr id="2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535" cy="824230"/>
                        <a:chOff x="1440" y="270"/>
                        <a:chExt cx="969" cy="1131"/>
                      </a:xfrm>
                    </wpg:grpSpPr>
                    <wps:wsp>
                      <wps:cNvPr id="25" name="Freeform 4"/>
                      <wps:cNvSpPr>
                        <a:spLocks/>
                      </wps:cNvSpPr>
                      <wps:spPr bwMode="auto">
                        <a:xfrm>
                          <a:off x="1531" y="642"/>
                          <a:ext cx="68" cy="480"/>
                        </a:xfrm>
                        <a:custGeom>
                          <a:avLst/>
                          <a:gdLst>
                            <a:gd name="T0" fmla="*/ 90 w 90"/>
                            <a:gd name="T1" fmla="*/ 0 h 620"/>
                            <a:gd name="T2" fmla="*/ 0 w 90"/>
                            <a:gd name="T3" fmla="*/ 0 h 620"/>
                            <a:gd name="T4" fmla="*/ 3 w 90"/>
                            <a:gd name="T5" fmla="*/ 582 h 620"/>
                            <a:gd name="T6" fmla="*/ 90 w 90"/>
                            <a:gd name="T7" fmla="*/ 620 h 620"/>
                            <a:gd name="T8" fmla="*/ 90 w 90"/>
                            <a:gd name="T9" fmla="*/ 0 h 620"/>
                          </a:gdLst>
                          <a:ahLst/>
                          <a:cxnLst>
                            <a:cxn ang="0">
                              <a:pos x="T0" y="T1"/>
                            </a:cxn>
                            <a:cxn ang="0">
                              <a:pos x="T2" y="T3"/>
                            </a:cxn>
                            <a:cxn ang="0">
                              <a:pos x="T4" y="T5"/>
                            </a:cxn>
                            <a:cxn ang="0">
                              <a:pos x="T6" y="T7"/>
                            </a:cxn>
                            <a:cxn ang="0">
                              <a:pos x="T8" y="T9"/>
                            </a:cxn>
                          </a:cxnLst>
                          <a:rect l="0" t="0" r="r" b="b"/>
                          <a:pathLst>
                            <a:path w="90" h="620">
                              <a:moveTo>
                                <a:pt x="90" y="0"/>
                              </a:moveTo>
                              <a:lnTo>
                                <a:pt x="0" y="0"/>
                              </a:lnTo>
                              <a:lnTo>
                                <a:pt x="3" y="582"/>
                              </a:lnTo>
                              <a:lnTo>
                                <a:pt x="90" y="620"/>
                              </a:lnTo>
                              <a:lnTo>
                                <a:pt x="90"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wpg:grpSp>
                      <wpg:cNvPr id="27" name="Group 9"/>
                      <wpg:cNvGrpSpPr>
                        <a:grpSpLocks/>
                      </wpg:cNvGrpSpPr>
                      <wpg:grpSpPr bwMode="auto">
                        <a:xfrm>
                          <a:off x="1440" y="270"/>
                          <a:ext cx="969" cy="1131"/>
                          <a:chOff x="1440" y="270"/>
                          <a:chExt cx="969" cy="1131"/>
                        </a:xfrm>
                      </wpg:grpSpPr>
                      <wps:wsp>
                        <wps:cNvPr id="29" name="AutoShape 1"/>
                        <wps:cNvSpPr>
                          <a:spLocks noChangeArrowheads="1"/>
                        </wps:cNvSpPr>
                        <wps:spPr bwMode="auto">
                          <a:xfrm rot="-5400000">
                            <a:off x="1359" y="351"/>
                            <a:ext cx="1131" cy="969"/>
                          </a:xfrm>
                          <a:prstGeom prst="hexagon">
                            <a:avLst>
                              <a:gd name="adj" fmla="val 29180"/>
                              <a:gd name="vf" fmla="val 115470"/>
                            </a:avLst>
                          </a:prstGeom>
                          <a:noFill/>
                          <a:ln w="15875">
                            <a:solidFill>
                              <a:srgbClr val="3366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30" name="Freeform 2"/>
                        <wps:cNvSpPr>
                          <a:spLocks/>
                        </wps:cNvSpPr>
                        <wps:spPr bwMode="auto">
                          <a:xfrm>
                            <a:off x="1825" y="377"/>
                            <a:ext cx="529" cy="235"/>
                          </a:xfrm>
                          <a:custGeom>
                            <a:avLst/>
                            <a:gdLst>
                              <a:gd name="T0" fmla="*/ 163 w 876"/>
                              <a:gd name="T1" fmla="*/ 0 h 431"/>
                              <a:gd name="T2" fmla="*/ 876 w 876"/>
                              <a:gd name="T3" fmla="*/ 431 h 431"/>
                              <a:gd name="T4" fmla="*/ 572 w 876"/>
                              <a:gd name="T5" fmla="*/ 427 h 431"/>
                              <a:gd name="T6" fmla="*/ 0 w 876"/>
                              <a:gd name="T7" fmla="*/ 91 h 431"/>
                              <a:gd name="T8" fmla="*/ 163 w 876"/>
                              <a:gd name="T9" fmla="*/ 0 h 431"/>
                            </a:gdLst>
                            <a:ahLst/>
                            <a:cxnLst>
                              <a:cxn ang="0">
                                <a:pos x="T0" y="T1"/>
                              </a:cxn>
                              <a:cxn ang="0">
                                <a:pos x="T2" y="T3"/>
                              </a:cxn>
                              <a:cxn ang="0">
                                <a:pos x="T4" y="T5"/>
                              </a:cxn>
                              <a:cxn ang="0">
                                <a:pos x="T6" y="T7"/>
                              </a:cxn>
                              <a:cxn ang="0">
                                <a:pos x="T8" y="T9"/>
                              </a:cxn>
                            </a:cxnLst>
                            <a:rect l="0" t="0" r="r" b="b"/>
                            <a:pathLst>
                              <a:path w="876" h="431">
                                <a:moveTo>
                                  <a:pt x="163" y="0"/>
                                </a:moveTo>
                                <a:lnTo>
                                  <a:pt x="876" y="431"/>
                                </a:lnTo>
                                <a:lnTo>
                                  <a:pt x="572" y="427"/>
                                </a:lnTo>
                                <a:lnTo>
                                  <a:pt x="0" y="91"/>
                                </a:lnTo>
                                <a:lnTo>
                                  <a:pt x="163"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wps:wsp>
                        <wps:cNvPr id="448" name="Freeform 3"/>
                        <wps:cNvSpPr>
                          <a:spLocks/>
                        </wps:cNvSpPr>
                        <wps:spPr bwMode="auto">
                          <a:xfrm>
                            <a:off x="2250" y="642"/>
                            <a:ext cx="62" cy="470"/>
                          </a:xfrm>
                          <a:custGeom>
                            <a:avLst/>
                            <a:gdLst>
                              <a:gd name="T0" fmla="*/ 3 w 83"/>
                              <a:gd name="T1" fmla="*/ 0 h 608"/>
                              <a:gd name="T2" fmla="*/ 83 w 83"/>
                              <a:gd name="T3" fmla="*/ 0 h 608"/>
                              <a:gd name="T4" fmla="*/ 83 w 83"/>
                              <a:gd name="T5" fmla="*/ 570 h 608"/>
                              <a:gd name="T6" fmla="*/ 0 w 83"/>
                              <a:gd name="T7" fmla="*/ 608 h 608"/>
                              <a:gd name="T8" fmla="*/ 3 w 83"/>
                              <a:gd name="T9" fmla="*/ 0 h 608"/>
                            </a:gdLst>
                            <a:ahLst/>
                            <a:cxnLst>
                              <a:cxn ang="0">
                                <a:pos x="T0" y="T1"/>
                              </a:cxn>
                              <a:cxn ang="0">
                                <a:pos x="T2" y="T3"/>
                              </a:cxn>
                              <a:cxn ang="0">
                                <a:pos x="T4" y="T5"/>
                              </a:cxn>
                              <a:cxn ang="0">
                                <a:pos x="T6" y="T7"/>
                              </a:cxn>
                              <a:cxn ang="0">
                                <a:pos x="T8" y="T9"/>
                              </a:cxn>
                            </a:cxnLst>
                            <a:rect l="0" t="0" r="r" b="b"/>
                            <a:pathLst>
                              <a:path w="83" h="608">
                                <a:moveTo>
                                  <a:pt x="3" y="0"/>
                                </a:moveTo>
                                <a:lnTo>
                                  <a:pt x="83" y="0"/>
                                </a:lnTo>
                                <a:lnTo>
                                  <a:pt x="83" y="570"/>
                                </a:lnTo>
                                <a:lnTo>
                                  <a:pt x="0" y="608"/>
                                </a:lnTo>
                                <a:lnTo>
                                  <a:pt x="3"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wps:wsp>
                        <wps:cNvPr id="449" name="Freeform 5"/>
                        <wps:cNvSpPr>
                          <a:spLocks/>
                        </wps:cNvSpPr>
                        <wps:spPr bwMode="auto">
                          <a:xfrm>
                            <a:off x="1504" y="450"/>
                            <a:ext cx="354" cy="163"/>
                          </a:xfrm>
                          <a:custGeom>
                            <a:avLst/>
                            <a:gdLst>
                              <a:gd name="T0" fmla="*/ 390 w 473"/>
                              <a:gd name="T1" fmla="*/ 0 h 210"/>
                              <a:gd name="T2" fmla="*/ 0 w 473"/>
                              <a:gd name="T3" fmla="*/ 208 h 210"/>
                              <a:gd name="T4" fmla="*/ 150 w 473"/>
                              <a:gd name="T5" fmla="*/ 210 h 210"/>
                              <a:gd name="T6" fmla="*/ 473 w 473"/>
                              <a:gd name="T7" fmla="*/ 52 h 210"/>
                              <a:gd name="T8" fmla="*/ 390 w 473"/>
                              <a:gd name="T9" fmla="*/ 0 h 210"/>
                            </a:gdLst>
                            <a:ahLst/>
                            <a:cxnLst>
                              <a:cxn ang="0">
                                <a:pos x="T0" y="T1"/>
                              </a:cxn>
                              <a:cxn ang="0">
                                <a:pos x="T2" y="T3"/>
                              </a:cxn>
                              <a:cxn ang="0">
                                <a:pos x="T4" y="T5"/>
                              </a:cxn>
                              <a:cxn ang="0">
                                <a:pos x="T6" y="T7"/>
                              </a:cxn>
                              <a:cxn ang="0">
                                <a:pos x="T8" y="T9"/>
                              </a:cxn>
                            </a:cxnLst>
                            <a:rect l="0" t="0" r="r" b="b"/>
                            <a:pathLst>
                              <a:path w="473" h="210">
                                <a:moveTo>
                                  <a:pt x="390" y="0"/>
                                </a:moveTo>
                                <a:lnTo>
                                  <a:pt x="0" y="208"/>
                                </a:lnTo>
                                <a:lnTo>
                                  <a:pt x="150" y="210"/>
                                </a:lnTo>
                                <a:lnTo>
                                  <a:pt x="473" y="52"/>
                                </a:lnTo>
                                <a:lnTo>
                                  <a:pt x="390" y="0"/>
                                </a:lnTo>
                                <a:close/>
                              </a:path>
                            </a:pathLst>
                          </a:custGeom>
                          <a:solidFill>
                            <a:srgbClr val="336600"/>
                          </a:solidFill>
                          <a:ln w="9525">
                            <a:solidFill>
                              <a:srgbClr val="336600"/>
                            </a:solidFill>
                            <a:round/>
                            <a:headEnd/>
                            <a:tailEnd/>
                          </a:ln>
                        </wps:spPr>
                        <wps:bodyPr rot="0" vert="horz" wrap="square" lIns="91440" tIns="45720" rIns="91440" bIns="45720" anchor="ctr" anchorCtr="0" upright="1">
                          <a:noAutofit/>
                        </wps:bodyPr>
                      </wps:wsp>
                      <wps:wsp>
                        <wps:cNvPr id="450" name="WordArt 6"/>
                        <wps:cNvSpPr txBox="1">
                          <a:spLocks noChangeArrowheads="1" noChangeShapeType="1" noTextEdit="1"/>
                        </wps:cNvSpPr>
                        <wps:spPr bwMode="auto">
                          <a:xfrm>
                            <a:off x="1499" y="471"/>
                            <a:ext cx="863" cy="759"/>
                          </a:xfrm>
                          <a:prstGeom prst="rect">
                            <a:avLst/>
                          </a:prstGeom>
                          <a:extLst>
                            <a:ext uri="{AF507438-7753-43E0-B8FC-AC1667EBCBE1}">
                              <a14:hiddenEffects xmlns:a14="http://schemas.microsoft.com/office/drawing/2010/main">
                                <a:effectLst/>
                              </a14:hiddenEffects>
                            </a:ext>
                          </a:extLst>
                        </wps:spPr>
                        <wps:txbx>
                          <w:txbxContent>
                            <w:p w14:paraId="7C723783" w14:textId="77777777" w:rsidR="000A212F" w:rsidRPr="00736847" w:rsidRDefault="000A212F" w:rsidP="000A212F">
                              <w:pPr>
                                <w:pStyle w:val="NormalWeb"/>
                                <w:spacing w:before="0" w:beforeAutospacing="0" w:after="0" w:afterAutospacing="0"/>
                                <w:jc w:val="center"/>
                                <w:rPr>
                                  <w:sz w:val="16"/>
                                  <w:szCs w:val="16"/>
                                </w:rPr>
                              </w:pPr>
                              <w:proofErr w:type="spellStart"/>
                              <w:r w:rsidRPr="00736847">
                                <w:rPr>
                                  <w:rFonts w:ascii="SutonnyMJ" w:hAnsi="SutonnyMJ"/>
                                  <w:color w:val="336600"/>
                                  <w:sz w:val="16"/>
                                  <w:szCs w:val="16"/>
                                  <w14:textOutline w14:w="3175" w14:cap="flat" w14:cmpd="sng" w14:algn="ctr">
                                    <w14:solidFill>
                                      <w14:srgbClr w14:val="336600"/>
                                    </w14:solidFill>
                                    <w14:prstDash w14:val="solid"/>
                                    <w14:round/>
                                  </w14:textOutline>
                                </w:rPr>
                                <w:t>cjøx</w:t>
                              </w:r>
                              <w:proofErr w:type="spellEnd"/>
                            </w:p>
                            <w:p w14:paraId="44C88CFB" w14:textId="77777777" w:rsidR="000A212F" w:rsidRPr="00736847" w:rsidRDefault="000A212F" w:rsidP="000A212F">
                              <w:pPr>
                                <w:pStyle w:val="NormalWeb"/>
                                <w:spacing w:before="0" w:beforeAutospacing="0" w:after="0" w:afterAutospacing="0"/>
                                <w:jc w:val="center"/>
                                <w:rPr>
                                  <w:sz w:val="16"/>
                                  <w:szCs w:val="16"/>
                                </w:rPr>
                              </w:pPr>
                              <w:r w:rsidRPr="00736847">
                                <w:rPr>
                                  <w:rFonts w:ascii="SutonnyMJ" w:hAnsi="SutonnyMJ"/>
                                  <w:color w:val="336600"/>
                                  <w:sz w:val="16"/>
                                  <w:szCs w:val="16"/>
                                  <w14:textOutline w14:w="3175" w14:cap="flat" w14:cmpd="sng" w14:algn="ctr">
                                    <w14:solidFill>
                                      <w14:srgbClr w14:val="336600"/>
                                    </w14:solidFill>
                                    <w14:prstDash w14:val="solid"/>
                                    <w14:round/>
                                  </w14:textOutline>
                                </w:rPr>
                                <w:t>Kg©-</w:t>
                              </w:r>
                              <w:proofErr w:type="spellStart"/>
                              <w:r w:rsidRPr="00736847">
                                <w:rPr>
                                  <w:rFonts w:ascii="SutonnyMJ" w:hAnsi="SutonnyMJ"/>
                                  <w:color w:val="336600"/>
                                  <w:sz w:val="16"/>
                                  <w:szCs w:val="16"/>
                                  <w14:textOutline w14:w="3175" w14:cap="flat" w14:cmpd="sng" w14:algn="ctr">
                                    <w14:solidFill>
                                      <w14:srgbClr w14:val="336600"/>
                                    </w14:solidFill>
                                    <w14:prstDash w14:val="solid"/>
                                    <w14:round/>
                                  </w14:textOutline>
                                </w:rPr>
                                <w:t>mnvqK</w:t>
                              </w:r>
                              <w:proofErr w:type="spellEnd"/>
                            </w:p>
                            <w:p w14:paraId="5CD564B4" w14:textId="77777777" w:rsidR="000A212F" w:rsidRPr="00736847" w:rsidRDefault="000A212F" w:rsidP="000A212F">
                              <w:pPr>
                                <w:pStyle w:val="NormalWeb"/>
                                <w:spacing w:before="0" w:beforeAutospacing="0" w:after="0" w:afterAutospacing="0"/>
                                <w:jc w:val="center"/>
                                <w:rPr>
                                  <w:sz w:val="16"/>
                                  <w:szCs w:val="16"/>
                                </w:rPr>
                              </w:pPr>
                              <w:proofErr w:type="spellStart"/>
                              <w:r w:rsidRPr="00736847">
                                <w:rPr>
                                  <w:rFonts w:ascii="SutonnyMJ" w:hAnsi="SutonnyMJ"/>
                                  <w:color w:val="336600"/>
                                  <w:sz w:val="16"/>
                                  <w:szCs w:val="16"/>
                                  <w14:textOutline w14:w="3175" w14:cap="flat" w14:cmpd="sng" w14:algn="ctr">
                                    <w14:solidFill>
                                      <w14:srgbClr w14:val="336600"/>
                                    </w14:solidFill>
                                    <w14:prstDash w14:val="solid"/>
                                    <w14:round/>
                                  </w14:textOutline>
                                </w:rPr>
                                <w:t>dvD‡Ûkb</w:t>
                              </w:r>
                              <w:proofErr w:type="spellEnd"/>
                            </w:p>
                          </w:txbxContent>
                        </wps:txbx>
                        <wps:bodyPr wrap="square"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807A93" id="_x0000_s1031" style="position:absolute;margin-left:-26.6pt;margin-top:-18.55pt;width:57.05pt;height:64.9pt;z-index:-251653632;mso-position-horizontal-relative:margin" coordorigin="1440,270" coordsize="969,1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">
              <v:shape id="Freeform 4" o:spid="_x0000_s1032" style="position:absolute;left:1531;top:642;width:68;height:480;visibility:visible;mso-wrap-style:square;v-text-anchor:middle" coordsize="9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GRcMA&#10;AADbAAAADwAAAGRycy9kb3ducmV2LnhtbESPQWvCQBCF7wX/wzJCb3VjUJHoKipUPIlVweuYHbPB&#10;7GzIbk3y77uFQo+PN+9785brzlbiRY0vHSsYjxIQxLnTJRcKrpfPjzkIH5A1Vo5JQU8e1qvB2xIz&#10;7Vr+otc5FCJC2GeowIRQZ1L63JBFP3I1cfQerrEYomwKqRtsI9xWMk2SmbRYcmwwWNPOUP48f9v4&#10;huxnh+pk2q2t9/NJf6fbKT0q9T7sNgsQgbrwf/yXPmgF6RR+t0QA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AGRcMAAADbAAAADwAAAAAAAAAAAAAAAACYAgAAZHJzL2Rv&#10;d25yZXYueG1sUEsFBgAAAAAEAAQA9QAAAIgDAAAAAA==&#10;" path="m90,l,,3,582r87,38l90,xe" fillcolor="#360" strokecolor="#360">
                <v:path arrowok="t" o:connecttype="custom" o:connectlocs="68,0;0,0;2,451;68,480;68,0" o:connectangles="0,0,0,0,0"/>
              </v:shape>
              <v:group id="Group 9" o:spid="_x0000_s1033" style="position:absolute;left:1440;top:270;width:969;height:1131" coordorigin="1440,270" coordsize="969,1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 o:spid="_x0000_s1034" type="#_x0000_t9" style="position:absolute;left:1359;top:351;width:1131;height:9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dBN8QA&#10;AADbAAAADwAAAGRycy9kb3ducmV2LnhtbESPwWrDMBBE74X8g9hAbrVsQ0LrWgklYCg9lDgpyXWx&#10;tpaptTKWkth/XxUKPQ4z84Ypd5PtxY1G3zlWkCUpCOLG6Y5bBZ+n6vEJhA/IGnvHpGAmD7vt4qHE&#10;Qrs713Q7hlZECPsCFZgQhkJK3xiy6BM3EEfvy40WQ5RjK/WI9wi3vczTdCMtdhwXDA60N9R8H69W&#10;gb0c5sp81FofZJYP9Xpznt27Uqvl9PoCItAU/sN/7TetIH+G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QTfEAAAA2wAAAA8AAAAAAAAAAAAAAAAAmAIAAGRycy9k&#10;b3ducmV2LnhtbFBLBQYAAAAABAAEAPUAAACJAwAAAAA=&#10;" filled="f" fillcolor="#0c9" strokecolor="#360" strokeweight="1.25pt"/>
                <v:shape id="Freeform 2" o:spid="_x0000_s1035" style="position:absolute;left:1825;top:377;width:529;height:235;visibility:visible;mso-wrap-style:square;v-text-anchor:middle" coordsize="876,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EeL8A&#10;AADbAAAADwAAAGRycy9kb3ducmV2LnhtbERP3WrCMBS+H/gO4Qy8GTZdB9V2jTJEYbdTH+DQnLVh&#10;zUltYm3f3lwIu/z4/qvdZDsx0uCNYwXvSQqCuHbacKPgcj6uNiB8QNbYOSYFM3nYbRcvFZba3fmH&#10;xlNoRAxhX6KCNoS+lNLXLVn0ieuJI/frBoshwqGResB7DLedzNI0lxYNx4YWe9q3VP+dblaBKUY5&#10;7Qud1Xkxy8P6LTeOrkotX6evTxCBpvAvfrq/tYKPuD5+iT9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ER4vwAAANsAAAAPAAAAAAAAAAAAAAAAAJgCAABkcnMvZG93bnJl&#10;di54bWxQSwUGAAAAAAQABAD1AAAAhAMAAAAA&#10;" path="m163,l876,431,572,427,,91,163,xe" fillcolor="#360" strokecolor="#360">
                  <v:path arrowok="t" o:connecttype="custom" o:connectlocs="98,0;529,235;345,233;0,50;98,0" o:connectangles="0,0,0,0,0"/>
                </v:shape>
                <v:shape id="Freeform 3" o:spid="_x0000_s1036" style="position:absolute;left:2250;top:642;width:62;height:470;visibility:visible;mso-wrap-style:square;v-text-anchor:middle" coordsize="8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GxMMA&#10;AADcAAAADwAAAGRycy9kb3ducmV2LnhtbERPy2oCMRTdC/5DuEI3UhNFSp0aRQSlbqQ+GOjuMrnN&#10;DE5uxkmqU7++WRS6PJz3fNm5WtyoDZVnDeORAkFceFOx1XA+bZ5fQYSIbLD2TBp+KMBy0e/NMTP+&#10;zge6HaMVKYRDhhrKGJtMylCU5DCMfEOcuC/fOowJtlaaFu8p3NVyotSLdFhxaiixoXVJxeX47TR8&#10;ztQ2P+9ze3jE8GGHapdfi53WT4Nu9QYiUhf/xX/ud6NhOk1r05l0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GxMMAAADcAAAADwAAAAAAAAAAAAAAAACYAgAAZHJzL2Rv&#10;d25yZXYueG1sUEsFBgAAAAAEAAQA9QAAAIgDAAAAAA==&#10;" path="m3,l83,r,570l,608,3,xe" fillcolor="#360" strokecolor="#360">
                  <v:path arrowok="t" o:connecttype="custom" o:connectlocs="2,0;62,0;62,441;0,470;2,0" o:connectangles="0,0,0,0,0"/>
                </v:shape>
                <v:shape id="Freeform 5" o:spid="_x0000_s1037" style="position:absolute;left:1504;top:450;width:354;height:163;visibility:visible;mso-wrap-style:square;v-text-anchor:middle" coordsize="47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OhMcA&#10;AADcAAAADwAAAGRycy9kb3ducmV2LnhtbESPQWvCQBSE70L/w/IKvemmGkuaukpVhCJ4MO2hvT2y&#10;r0kw+zZkNybtr3cFweMwM98wi9VganGm1lWWFTxPIhDEudUVFwq+PnfjBITzyBpry6Tgjxyslg+j&#10;Baba9nykc+YLESDsUlRQet+kUrq8JINuYhvi4P3a1qAPsi2kbrEPcFPLaRS9SIMVh4USG9qUlJ+y&#10;zij479enmd4lXXPIuv28/tl+R/FWqafH4f0NhKfB38O39odWEMev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4joTHAAAA3AAAAA8AAAAAAAAAAAAAAAAAmAIAAGRy&#10;cy9kb3ducmV2LnhtbFBLBQYAAAAABAAEAPUAAACMAwAAAAA=&#10;" path="m390,l,208r150,2l473,52,390,xe" fillcolor="#360" strokecolor="#360">
                  <v:path arrowok="t" o:connecttype="custom" o:connectlocs="292,0;0,161;112,163;354,40;292,0" o:connectangles="0,0,0,0,0"/>
                </v:shape>
                <v:shapetype id="_x0000_t202" coordsize="21600,21600" o:spt="202" path="m,l,21600r21600,l21600,xe">
                  <v:stroke joinstyle="miter"/>
                  <v:path gradientshapeok="t" o:connecttype="rect"/>
                </v:shapetype>
                <v:shape id="WordArt 6" o:spid="_x0000_s1038" type="#_x0000_t202" style="position:absolute;left:1499;top:471;width:863;height: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o:lock v:ext="edit" shapetype="t"/>
                  <v:textbox>
                    <w:txbxContent>
                      <w:p w14:paraId="7C723783" w14:textId="77777777" w:rsidR="000A212F" w:rsidRPr="00736847" w:rsidRDefault="000A212F" w:rsidP="000A212F">
                        <w:pPr>
                          <w:pStyle w:val="NormalWeb"/>
                          <w:spacing w:before="0" w:beforeAutospacing="0" w:after="0" w:afterAutospacing="0"/>
                          <w:jc w:val="center"/>
                          <w:rPr>
                            <w:sz w:val="16"/>
                            <w:szCs w:val="16"/>
                          </w:rPr>
                        </w:pPr>
                        <w:proofErr w:type="spellStart"/>
                        <w:proofErr w:type="gramStart"/>
                        <w:r w:rsidRPr="00736847">
                          <w:rPr>
                            <w:rFonts w:ascii="SutonnyMJ" w:hAnsi="SutonnyMJ"/>
                            <w:color w:val="336600"/>
                            <w:sz w:val="16"/>
                            <w:szCs w:val="16"/>
                            <w14:textOutline w14:w="3175" w14:cap="flat" w14:cmpd="sng" w14:algn="ctr">
                              <w14:solidFill>
                                <w14:srgbClr w14:val="336600"/>
                              </w14:solidFill>
                              <w14:prstDash w14:val="solid"/>
                              <w14:round/>
                            </w14:textOutline>
                          </w:rPr>
                          <w:t>cjøx</w:t>
                        </w:r>
                        <w:proofErr w:type="spellEnd"/>
                        <w:proofErr w:type="gramEnd"/>
                      </w:p>
                      <w:p w14:paraId="44C88CFB" w14:textId="77777777" w:rsidR="000A212F" w:rsidRPr="00736847" w:rsidRDefault="000A212F" w:rsidP="000A212F">
                        <w:pPr>
                          <w:pStyle w:val="NormalWeb"/>
                          <w:spacing w:before="0" w:beforeAutospacing="0" w:after="0" w:afterAutospacing="0"/>
                          <w:jc w:val="center"/>
                          <w:rPr>
                            <w:sz w:val="16"/>
                            <w:szCs w:val="16"/>
                          </w:rPr>
                        </w:pPr>
                        <w:r w:rsidRPr="00736847">
                          <w:rPr>
                            <w:rFonts w:ascii="SutonnyMJ" w:hAnsi="SutonnyMJ"/>
                            <w:color w:val="336600"/>
                            <w:sz w:val="16"/>
                            <w:szCs w:val="16"/>
                            <w14:textOutline w14:w="3175" w14:cap="flat" w14:cmpd="sng" w14:algn="ctr">
                              <w14:solidFill>
                                <w14:srgbClr w14:val="336600"/>
                              </w14:solidFill>
                              <w14:prstDash w14:val="solid"/>
                              <w14:round/>
                            </w14:textOutline>
                          </w:rPr>
                          <w:t>Kg©-</w:t>
                        </w:r>
                        <w:proofErr w:type="spellStart"/>
                        <w:r w:rsidRPr="00736847">
                          <w:rPr>
                            <w:rFonts w:ascii="SutonnyMJ" w:hAnsi="SutonnyMJ"/>
                            <w:color w:val="336600"/>
                            <w:sz w:val="16"/>
                            <w:szCs w:val="16"/>
                            <w14:textOutline w14:w="3175" w14:cap="flat" w14:cmpd="sng" w14:algn="ctr">
                              <w14:solidFill>
                                <w14:srgbClr w14:val="336600"/>
                              </w14:solidFill>
                              <w14:prstDash w14:val="solid"/>
                              <w14:round/>
                            </w14:textOutline>
                          </w:rPr>
                          <w:t>mnvqK</w:t>
                        </w:r>
                        <w:proofErr w:type="spellEnd"/>
                      </w:p>
                      <w:p w14:paraId="5CD564B4" w14:textId="77777777" w:rsidR="000A212F" w:rsidRPr="00736847" w:rsidRDefault="000A212F" w:rsidP="000A212F">
                        <w:pPr>
                          <w:pStyle w:val="NormalWeb"/>
                          <w:spacing w:before="0" w:beforeAutospacing="0" w:after="0" w:afterAutospacing="0"/>
                          <w:jc w:val="center"/>
                          <w:rPr>
                            <w:sz w:val="16"/>
                            <w:szCs w:val="16"/>
                          </w:rPr>
                        </w:pPr>
                        <w:proofErr w:type="spellStart"/>
                        <w:proofErr w:type="gramStart"/>
                        <w:r w:rsidRPr="00736847">
                          <w:rPr>
                            <w:rFonts w:ascii="SutonnyMJ" w:hAnsi="SutonnyMJ"/>
                            <w:color w:val="336600"/>
                            <w:sz w:val="16"/>
                            <w:szCs w:val="16"/>
                            <w14:textOutline w14:w="3175" w14:cap="flat" w14:cmpd="sng" w14:algn="ctr">
                              <w14:solidFill>
                                <w14:srgbClr w14:val="336600"/>
                              </w14:solidFill>
                              <w14:prstDash w14:val="solid"/>
                              <w14:round/>
                            </w14:textOutline>
                          </w:rPr>
                          <w:t>dvD‡</w:t>
                        </w:r>
                        <w:proofErr w:type="gramEnd"/>
                        <w:r w:rsidRPr="00736847">
                          <w:rPr>
                            <w:rFonts w:ascii="SutonnyMJ" w:hAnsi="SutonnyMJ"/>
                            <w:color w:val="336600"/>
                            <w:sz w:val="16"/>
                            <w:szCs w:val="16"/>
                            <w14:textOutline w14:w="3175" w14:cap="flat" w14:cmpd="sng" w14:algn="ctr">
                              <w14:solidFill>
                                <w14:srgbClr w14:val="336600"/>
                              </w14:solidFill>
                              <w14:prstDash w14:val="solid"/>
                              <w14:round/>
                            </w14:textOutline>
                          </w:rPr>
                          <w:t>Ûkb</w:t>
                        </w:r>
                        <w:proofErr w:type="spellEnd"/>
                      </w:p>
                    </w:txbxContent>
                  </v:textbox>
                </v:shape>
              </v:group>
              <w10:wrap type="through"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A20"/>
    <w:multiLevelType w:val="hybridMultilevel"/>
    <w:tmpl w:val="1DAEE0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9F440C"/>
    <w:multiLevelType w:val="hybridMultilevel"/>
    <w:tmpl w:val="7A827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04A7D"/>
    <w:multiLevelType w:val="hybridMultilevel"/>
    <w:tmpl w:val="E140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409D"/>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E703B"/>
    <w:multiLevelType w:val="hybridMultilevel"/>
    <w:tmpl w:val="C150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F1E8B"/>
    <w:multiLevelType w:val="hybridMultilevel"/>
    <w:tmpl w:val="B070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2F3E"/>
    <w:multiLevelType w:val="hybridMultilevel"/>
    <w:tmpl w:val="4CB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64D24"/>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8141A"/>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66090"/>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6933"/>
    <w:multiLevelType w:val="hybridMultilevel"/>
    <w:tmpl w:val="1BAA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C4DD9"/>
    <w:multiLevelType w:val="hybridMultilevel"/>
    <w:tmpl w:val="1BAA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207E"/>
    <w:multiLevelType w:val="hybridMultilevel"/>
    <w:tmpl w:val="99B6681E"/>
    <w:lvl w:ilvl="0" w:tplc="2F9E1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909E8"/>
    <w:multiLevelType w:val="hybridMultilevel"/>
    <w:tmpl w:val="AE7A0CAE"/>
    <w:lvl w:ilvl="0" w:tplc="1E805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8D3A2D"/>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5483B"/>
    <w:multiLevelType w:val="hybridMultilevel"/>
    <w:tmpl w:val="9A30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D34CE"/>
    <w:multiLevelType w:val="hybridMultilevel"/>
    <w:tmpl w:val="33B87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BB43A4"/>
    <w:multiLevelType w:val="hybridMultilevel"/>
    <w:tmpl w:val="1BAAB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3C5539"/>
    <w:multiLevelType w:val="hybridMultilevel"/>
    <w:tmpl w:val="54F25FAA"/>
    <w:lvl w:ilvl="0" w:tplc="3D766CDA">
      <w:start w:val="1"/>
      <w:numFmt w:val="decimal"/>
      <w:lvlText w:val="%1."/>
      <w:lvlJc w:val="left"/>
      <w:pPr>
        <w:ind w:left="360" w:hanging="360"/>
      </w:pPr>
      <w:rPr>
        <w:rFonts w:ascii="Times New Roman" w:hAnsi="Times New Roman" w:cs="Times New Roman" w:hint="default"/>
        <w:b w:val="0"/>
        <w:w w:val="1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A7318"/>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56618"/>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F2F75"/>
    <w:multiLevelType w:val="hybridMultilevel"/>
    <w:tmpl w:val="12D02E92"/>
    <w:lvl w:ilvl="0" w:tplc="4DE23748">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6522"/>
    <w:multiLevelType w:val="hybridMultilevel"/>
    <w:tmpl w:val="F138A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F7E4E"/>
    <w:multiLevelType w:val="hybridMultilevel"/>
    <w:tmpl w:val="BE7C105E"/>
    <w:lvl w:ilvl="0" w:tplc="FD9E2062">
      <w:start w:val="1"/>
      <w:numFmt w:val="decimal"/>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444E83"/>
    <w:multiLevelType w:val="hybridMultilevel"/>
    <w:tmpl w:val="8CB47CBA"/>
    <w:lvl w:ilvl="0" w:tplc="3D1CABC2">
      <w:start w:val="5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8213C"/>
    <w:multiLevelType w:val="hybridMultilevel"/>
    <w:tmpl w:val="4BE6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2"/>
  </w:num>
  <w:num w:numId="4">
    <w:abstractNumId w:val="4"/>
  </w:num>
  <w:num w:numId="5">
    <w:abstractNumId w:val="1"/>
  </w:num>
  <w:num w:numId="6">
    <w:abstractNumId w:val="16"/>
  </w:num>
  <w:num w:numId="7">
    <w:abstractNumId w:val="2"/>
  </w:num>
  <w:num w:numId="8">
    <w:abstractNumId w:val="17"/>
  </w:num>
  <w:num w:numId="9">
    <w:abstractNumId w:val="10"/>
  </w:num>
  <w:num w:numId="10">
    <w:abstractNumId w:val="6"/>
  </w:num>
  <w:num w:numId="11">
    <w:abstractNumId w:val="15"/>
  </w:num>
  <w:num w:numId="12">
    <w:abstractNumId w:val="25"/>
  </w:num>
  <w:num w:numId="13">
    <w:abstractNumId w:val="22"/>
  </w:num>
  <w:num w:numId="14">
    <w:abstractNumId w:val="8"/>
  </w:num>
  <w:num w:numId="15">
    <w:abstractNumId w:val="7"/>
  </w:num>
  <w:num w:numId="16">
    <w:abstractNumId w:val="14"/>
  </w:num>
  <w:num w:numId="17">
    <w:abstractNumId w:val="19"/>
  </w:num>
  <w:num w:numId="18">
    <w:abstractNumId w:val="11"/>
  </w:num>
  <w:num w:numId="19">
    <w:abstractNumId w:val="3"/>
  </w:num>
  <w:num w:numId="20">
    <w:abstractNumId w:val="9"/>
  </w:num>
  <w:num w:numId="21">
    <w:abstractNumId w:val="20"/>
  </w:num>
  <w:num w:numId="22">
    <w:abstractNumId w:val="18"/>
  </w:num>
  <w:num w:numId="23">
    <w:abstractNumId w:val="5"/>
  </w:num>
  <w:num w:numId="24">
    <w:abstractNumId w:val="0"/>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EwMzY1MzQ0MLW0MDZQ0lEKTi0uzszPAykwrAUAbLA/ICwAAAA="/>
  </w:docVars>
  <w:rsids>
    <w:rsidRoot w:val="00F25E9F"/>
    <w:rsid w:val="000006C2"/>
    <w:rsid w:val="0001466C"/>
    <w:rsid w:val="00014ED5"/>
    <w:rsid w:val="00015F3A"/>
    <w:rsid w:val="000166B7"/>
    <w:rsid w:val="00022128"/>
    <w:rsid w:val="000240B6"/>
    <w:rsid w:val="0002593D"/>
    <w:rsid w:val="00026456"/>
    <w:rsid w:val="000267D1"/>
    <w:rsid w:val="000270F4"/>
    <w:rsid w:val="00036C9D"/>
    <w:rsid w:val="0004165E"/>
    <w:rsid w:val="000426F1"/>
    <w:rsid w:val="000439CF"/>
    <w:rsid w:val="00053664"/>
    <w:rsid w:val="00055A17"/>
    <w:rsid w:val="000565B9"/>
    <w:rsid w:val="000605CC"/>
    <w:rsid w:val="00061E3C"/>
    <w:rsid w:val="00064871"/>
    <w:rsid w:val="00064BF3"/>
    <w:rsid w:val="00065583"/>
    <w:rsid w:val="00067D02"/>
    <w:rsid w:val="00067D3C"/>
    <w:rsid w:val="00070213"/>
    <w:rsid w:val="000710DF"/>
    <w:rsid w:val="000713F7"/>
    <w:rsid w:val="00071498"/>
    <w:rsid w:val="00072F88"/>
    <w:rsid w:val="00075B28"/>
    <w:rsid w:val="000823B2"/>
    <w:rsid w:val="000846B0"/>
    <w:rsid w:val="00087504"/>
    <w:rsid w:val="00092141"/>
    <w:rsid w:val="00092D82"/>
    <w:rsid w:val="0009706E"/>
    <w:rsid w:val="000A212F"/>
    <w:rsid w:val="000A2A37"/>
    <w:rsid w:val="000A4FE2"/>
    <w:rsid w:val="000A6512"/>
    <w:rsid w:val="000A7E2B"/>
    <w:rsid w:val="000B0C2E"/>
    <w:rsid w:val="000B1B1A"/>
    <w:rsid w:val="000B1ED6"/>
    <w:rsid w:val="000B7F0D"/>
    <w:rsid w:val="000C25C7"/>
    <w:rsid w:val="000C2A6F"/>
    <w:rsid w:val="000C64B1"/>
    <w:rsid w:val="000C7552"/>
    <w:rsid w:val="000D484F"/>
    <w:rsid w:val="000D5C44"/>
    <w:rsid w:val="000D73A6"/>
    <w:rsid w:val="000E174A"/>
    <w:rsid w:val="000E2053"/>
    <w:rsid w:val="000E21B0"/>
    <w:rsid w:val="000E45B8"/>
    <w:rsid w:val="000E561F"/>
    <w:rsid w:val="000E5C91"/>
    <w:rsid w:val="000E727B"/>
    <w:rsid w:val="000F1E79"/>
    <w:rsid w:val="000F3396"/>
    <w:rsid w:val="000F7DDF"/>
    <w:rsid w:val="00107506"/>
    <w:rsid w:val="00110CC6"/>
    <w:rsid w:val="00110EF1"/>
    <w:rsid w:val="00113459"/>
    <w:rsid w:val="001135B7"/>
    <w:rsid w:val="0011713E"/>
    <w:rsid w:val="00123974"/>
    <w:rsid w:val="00125A69"/>
    <w:rsid w:val="00127A34"/>
    <w:rsid w:val="00130EAD"/>
    <w:rsid w:val="00131761"/>
    <w:rsid w:val="00132BA6"/>
    <w:rsid w:val="00133450"/>
    <w:rsid w:val="00134126"/>
    <w:rsid w:val="001353E4"/>
    <w:rsid w:val="00140BC6"/>
    <w:rsid w:val="00142485"/>
    <w:rsid w:val="00144132"/>
    <w:rsid w:val="00144BC8"/>
    <w:rsid w:val="00147275"/>
    <w:rsid w:val="001472BC"/>
    <w:rsid w:val="001478B4"/>
    <w:rsid w:val="00147F22"/>
    <w:rsid w:val="0015751F"/>
    <w:rsid w:val="00157DC3"/>
    <w:rsid w:val="00160167"/>
    <w:rsid w:val="001636FA"/>
    <w:rsid w:val="00163B33"/>
    <w:rsid w:val="00163FA2"/>
    <w:rsid w:val="00165601"/>
    <w:rsid w:val="00165DA2"/>
    <w:rsid w:val="001669FD"/>
    <w:rsid w:val="00171D3D"/>
    <w:rsid w:val="00175B9A"/>
    <w:rsid w:val="00177B99"/>
    <w:rsid w:val="00181C3D"/>
    <w:rsid w:val="00181F7B"/>
    <w:rsid w:val="001835C2"/>
    <w:rsid w:val="001847A4"/>
    <w:rsid w:val="00184FA4"/>
    <w:rsid w:val="00185844"/>
    <w:rsid w:val="0019516B"/>
    <w:rsid w:val="001A25B8"/>
    <w:rsid w:val="001A2B1E"/>
    <w:rsid w:val="001A3117"/>
    <w:rsid w:val="001A437A"/>
    <w:rsid w:val="001B0D4E"/>
    <w:rsid w:val="001B3B94"/>
    <w:rsid w:val="001B54EC"/>
    <w:rsid w:val="001B7FB8"/>
    <w:rsid w:val="001C24B9"/>
    <w:rsid w:val="001C2E48"/>
    <w:rsid w:val="001C4CE9"/>
    <w:rsid w:val="001C6B95"/>
    <w:rsid w:val="001D0924"/>
    <w:rsid w:val="001D34D6"/>
    <w:rsid w:val="001D4455"/>
    <w:rsid w:val="001D547C"/>
    <w:rsid w:val="001E19F4"/>
    <w:rsid w:val="001E235C"/>
    <w:rsid w:val="001E4C3A"/>
    <w:rsid w:val="001F083C"/>
    <w:rsid w:val="001F4DB4"/>
    <w:rsid w:val="001F7FE5"/>
    <w:rsid w:val="00207888"/>
    <w:rsid w:val="0021435C"/>
    <w:rsid w:val="00215101"/>
    <w:rsid w:val="00215DD1"/>
    <w:rsid w:val="002169BF"/>
    <w:rsid w:val="002201EE"/>
    <w:rsid w:val="00220499"/>
    <w:rsid w:val="00220E6C"/>
    <w:rsid w:val="002256FC"/>
    <w:rsid w:val="00231AD0"/>
    <w:rsid w:val="00231D1C"/>
    <w:rsid w:val="00232D4A"/>
    <w:rsid w:val="00237AFE"/>
    <w:rsid w:val="002413E8"/>
    <w:rsid w:val="00243B4B"/>
    <w:rsid w:val="00250357"/>
    <w:rsid w:val="00251726"/>
    <w:rsid w:val="002517BC"/>
    <w:rsid w:val="00255E65"/>
    <w:rsid w:val="00257B32"/>
    <w:rsid w:val="00263565"/>
    <w:rsid w:val="002669EB"/>
    <w:rsid w:val="002729AB"/>
    <w:rsid w:val="00273433"/>
    <w:rsid w:val="00273F68"/>
    <w:rsid w:val="00275ADF"/>
    <w:rsid w:val="002778FE"/>
    <w:rsid w:val="00277F91"/>
    <w:rsid w:val="00281EBB"/>
    <w:rsid w:val="00283DDC"/>
    <w:rsid w:val="002875A9"/>
    <w:rsid w:val="0029022D"/>
    <w:rsid w:val="00296372"/>
    <w:rsid w:val="00296DF6"/>
    <w:rsid w:val="00297613"/>
    <w:rsid w:val="002A0A37"/>
    <w:rsid w:val="002A590A"/>
    <w:rsid w:val="002A6EEC"/>
    <w:rsid w:val="002B1A1B"/>
    <w:rsid w:val="002B1D3A"/>
    <w:rsid w:val="002B1F46"/>
    <w:rsid w:val="002B1FF1"/>
    <w:rsid w:val="002B24D5"/>
    <w:rsid w:val="002B7133"/>
    <w:rsid w:val="002C04E6"/>
    <w:rsid w:val="002C44C4"/>
    <w:rsid w:val="002C64E8"/>
    <w:rsid w:val="002D7A00"/>
    <w:rsid w:val="002E04F6"/>
    <w:rsid w:val="002E0A37"/>
    <w:rsid w:val="002E2A0C"/>
    <w:rsid w:val="002E325E"/>
    <w:rsid w:val="002E3F63"/>
    <w:rsid w:val="002E5CFD"/>
    <w:rsid w:val="002E6207"/>
    <w:rsid w:val="002E66DD"/>
    <w:rsid w:val="002F0F9A"/>
    <w:rsid w:val="002F3FBF"/>
    <w:rsid w:val="002F6719"/>
    <w:rsid w:val="002F6E68"/>
    <w:rsid w:val="003012B3"/>
    <w:rsid w:val="003105B7"/>
    <w:rsid w:val="003120AF"/>
    <w:rsid w:val="00313C46"/>
    <w:rsid w:val="00315741"/>
    <w:rsid w:val="00315745"/>
    <w:rsid w:val="00315FF8"/>
    <w:rsid w:val="0032075D"/>
    <w:rsid w:val="00321BE6"/>
    <w:rsid w:val="003264E7"/>
    <w:rsid w:val="00326D40"/>
    <w:rsid w:val="00332291"/>
    <w:rsid w:val="0033411E"/>
    <w:rsid w:val="00336F65"/>
    <w:rsid w:val="003407B8"/>
    <w:rsid w:val="00341AEB"/>
    <w:rsid w:val="0035107C"/>
    <w:rsid w:val="00354040"/>
    <w:rsid w:val="00354E85"/>
    <w:rsid w:val="00355007"/>
    <w:rsid w:val="00356517"/>
    <w:rsid w:val="0035683E"/>
    <w:rsid w:val="00357831"/>
    <w:rsid w:val="00360131"/>
    <w:rsid w:val="00360E66"/>
    <w:rsid w:val="003636AD"/>
    <w:rsid w:val="003658D6"/>
    <w:rsid w:val="00366172"/>
    <w:rsid w:val="00366551"/>
    <w:rsid w:val="00366C06"/>
    <w:rsid w:val="00367414"/>
    <w:rsid w:val="0037288E"/>
    <w:rsid w:val="00382403"/>
    <w:rsid w:val="00386A1C"/>
    <w:rsid w:val="003932E1"/>
    <w:rsid w:val="00393CB9"/>
    <w:rsid w:val="003945F3"/>
    <w:rsid w:val="003948AD"/>
    <w:rsid w:val="00395380"/>
    <w:rsid w:val="0039798C"/>
    <w:rsid w:val="003A1215"/>
    <w:rsid w:val="003A12CB"/>
    <w:rsid w:val="003A59C0"/>
    <w:rsid w:val="003B0751"/>
    <w:rsid w:val="003B236C"/>
    <w:rsid w:val="003B6922"/>
    <w:rsid w:val="003B7F21"/>
    <w:rsid w:val="003C0A22"/>
    <w:rsid w:val="003C293C"/>
    <w:rsid w:val="003C3F90"/>
    <w:rsid w:val="003C40AD"/>
    <w:rsid w:val="003C6466"/>
    <w:rsid w:val="003D0AEB"/>
    <w:rsid w:val="003D0BCD"/>
    <w:rsid w:val="003D0D9B"/>
    <w:rsid w:val="003D22BE"/>
    <w:rsid w:val="003D2A60"/>
    <w:rsid w:val="003D3B40"/>
    <w:rsid w:val="003D4697"/>
    <w:rsid w:val="003D70CA"/>
    <w:rsid w:val="003E060F"/>
    <w:rsid w:val="003E6B21"/>
    <w:rsid w:val="003F0201"/>
    <w:rsid w:val="003F073D"/>
    <w:rsid w:val="003F2CE3"/>
    <w:rsid w:val="003F48F9"/>
    <w:rsid w:val="003F5008"/>
    <w:rsid w:val="003F52CE"/>
    <w:rsid w:val="003F6503"/>
    <w:rsid w:val="0040727D"/>
    <w:rsid w:val="0041158E"/>
    <w:rsid w:val="0041266D"/>
    <w:rsid w:val="00412FB7"/>
    <w:rsid w:val="00413D87"/>
    <w:rsid w:val="0041468B"/>
    <w:rsid w:val="004149FA"/>
    <w:rsid w:val="0042632E"/>
    <w:rsid w:val="00426EF8"/>
    <w:rsid w:val="00431CEC"/>
    <w:rsid w:val="00432CFE"/>
    <w:rsid w:val="00437FA7"/>
    <w:rsid w:val="0044114D"/>
    <w:rsid w:val="0044222C"/>
    <w:rsid w:val="00447C99"/>
    <w:rsid w:val="00452B29"/>
    <w:rsid w:val="004558AF"/>
    <w:rsid w:val="00456771"/>
    <w:rsid w:val="00464CCD"/>
    <w:rsid w:val="00470C7B"/>
    <w:rsid w:val="00474B7E"/>
    <w:rsid w:val="00477C55"/>
    <w:rsid w:val="00480803"/>
    <w:rsid w:val="00483DA7"/>
    <w:rsid w:val="004900DD"/>
    <w:rsid w:val="004947CD"/>
    <w:rsid w:val="00495E70"/>
    <w:rsid w:val="00496D12"/>
    <w:rsid w:val="004A02DA"/>
    <w:rsid w:val="004A1592"/>
    <w:rsid w:val="004A43A9"/>
    <w:rsid w:val="004A53AF"/>
    <w:rsid w:val="004A7DDD"/>
    <w:rsid w:val="004B05B3"/>
    <w:rsid w:val="004B21D5"/>
    <w:rsid w:val="004B2A67"/>
    <w:rsid w:val="004C0DA9"/>
    <w:rsid w:val="004C15E6"/>
    <w:rsid w:val="004C60B7"/>
    <w:rsid w:val="004C64C2"/>
    <w:rsid w:val="004D0C7C"/>
    <w:rsid w:val="004D6991"/>
    <w:rsid w:val="004D7F7B"/>
    <w:rsid w:val="004E12A4"/>
    <w:rsid w:val="004E1693"/>
    <w:rsid w:val="004E2369"/>
    <w:rsid w:val="004E5C24"/>
    <w:rsid w:val="004F271A"/>
    <w:rsid w:val="004F49FD"/>
    <w:rsid w:val="004F4A32"/>
    <w:rsid w:val="004F578E"/>
    <w:rsid w:val="004F5FA4"/>
    <w:rsid w:val="004F7456"/>
    <w:rsid w:val="005001B6"/>
    <w:rsid w:val="00500F44"/>
    <w:rsid w:val="005027DB"/>
    <w:rsid w:val="00505AED"/>
    <w:rsid w:val="00505DFD"/>
    <w:rsid w:val="00511755"/>
    <w:rsid w:val="005136DA"/>
    <w:rsid w:val="0051429E"/>
    <w:rsid w:val="00515700"/>
    <w:rsid w:val="00521F2C"/>
    <w:rsid w:val="005258CB"/>
    <w:rsid w:val="00526F83"/>
    <w:rsid w:val="00530E3F"/>
    <w:rsid w:val="0053195F"/>
    <w:rsid w:val="005322BB"/>
    <w:rsid w:val="0053297B"/>
    <w:rsid w:val="00543595"/>
    <w:rsid w:val="00543897"/>
    <w:rsid w:val="00546819"/>
    <w:rsid w:val="00553107"/>
    <w:rsid w:val="00555C04"/>
    <w:rsid w:val="00557A54"/>
    <w:rsid w:val="00557F89"/>
    <w:rsid w:val="00561168"/>
    <w:rsid w:val="005617DA"/>
    <w:rsid w:val="005618BF"/>
    <w:rsid w:val="00561B51"/>
    <w:rsid w:val="005626D7"/>
    <w:rsid w:val="0056497A"/>
    <w:rsid w:val="0057100F"/>
    <w:rsid w:val="00572580"/>
    <w:rsid w:val="0057278C"/>
    <w:rsid w:val="00574185"/>
    <w:rsid w:val="00582256"/>
    <w:rsid w:val="00582510"/>
    <w:rsid w:val="00590A55"/>
    <w:rsid w:val="0059304E"/>
    <w:rsid w:val="00596529"/>
    <w:rsid w:val="005979D3"/>
    <w:rsid w:val="005B321E"/>
    <w:rsid w:val="005B3E94"/>
    <w:rsid w:val="005B5380"/>
    <w:rsid w:val="005C32D6"/>
    <w:rsid w:val="005C517C"/>
    <w:rsid w:val="005C78DD"/>
    <w:rsid w:val="005C79C0"/>
    <w:rsid w:val="005D23F9"/>
    <w:rsid w:val="005D5A25"/>
    <w:rsid w:val="005D6D3E"/>
    <w:rsid w:val="005D7169"/>
    <w:rsid w:val="005E0467"/>
    <w:rsid w:val="005E4B40"/>
    <w:rsid w:val="005E62F7"/>
    <w:rsid w:val="005F251E"/>
    <w:rsid w:val="005F2A8B"/>
    <w:rsid w:val="005F3E3E"/>
    <w:rsid w:val="005F75E7"/>
    <w:rsid w:val="005F7679"/>
    <w:rsid w:val="00600799"/>
    <w:rsid w:val="006023A3"/>
    <w:rsid w:val="006029E1"/>
    <w:rsid w:val="00605025"/>
    <w:rsid w:val="00610405"/>
    <w:rsid w:val="00611FB1"/>
    <w:rsid w:val="00613228"/>
    <w:rsid w:val="00614981"/>
    <w:rsid w:val="00614C11"/>
    <w:rsid w:val="00614D8B"/>
    <w:rsid w:val="00625297"/>
    <w:rsid w:val="00630D69"/>
    <w:rsid w:val="00630E1C"/>
    <w:rsid w:val="006311FD"/>
    <w:rsid w:val="00631E83"/>
    <w:rsid w:val="00634F34"/>
    <w:rsid w:val="00636A07"/>
    <w:rsid w:val="00637474"/>
    <w:rsid w:val="00637E43"/>
    <w:rsid w:val="0064070C"/>
    <w:rsid w:val="00641373"/>
    <w:rsid w:val="00642089"/>
    <w:rsid w:val="00642C02"/>
    <w:rsid w:val="006461F2"/>
    <w:rsid w:val="00646EAE"/>
    <w:rsid w:val="006523DD"/>
    <w:rsid w:val="00652B7A"/>
    <w:rsid w:val="006547A4"/>
    <w:rsid w:val="00660242"/>
    <w:rsid w:val="006625A9"/>
    <w:rsid w:val="00662BBC"/>
    <w:rsid w:val="0066446D"/>
    <w:rsid w:val="00670F54"/>
    <w:rsid w:val="00671E8A"/>
    <w:rsid w:val="006745BB"/>
    <w:rsid w:val="00674607"/>
    <w:rsid w:val="006750FA"/>
    <w:rsid w:val="00680A2B"/>
    <w:rsid w:val="0068462B"/>
    <w:rsid w:val="006912B3"/>
    <w:rsid w:val="00692AF0"/>
    <w:rsid w:val="006941DC"/>
    <w:rsid w:val="006A03F0"/>
    <w:rsid w:val="006A0677"/>
    <w:rsid w:val="006A1B68"/>
    <w:rsid w:val="006A3D31"/>
    <w:rsid w:val="006A4B4D"/>
    <w:rsid w:val="006A58C1"/>
    <w:rsid w:val="006A5F04"/>
    <w:rsid w:val="006A69B6"/>
    <w:rsid w:val="006A69B9"/>
    <w:rsid w:val="006B06C6"/>
    <w:rsid w:val="006B0E78"/>
    <w:rsid w:val="006B5148"/>
    <w:rsid w:val="006B68FE"/>
    <w:rsid w:val="006C10D9"/>
    <w:rsid w:val="006C16AE"/>
    <w:rsid w:val="006C51D4"/>
    <w:rsid w:val="006C5CEF"/>
    <w:rsid w:val="006C6A15"/>
    <w:rsid w:val="006C710C"/>
    <w:rsid w:val="006D4BA4"/>
    <w:rsid w:val="006D5C41"/>
    <w:rsid w:val="006E07E1"/>
    <w:rsid w:val="006E4516"/>
    <w:rsid w:val="006E499B"/>
    <w:rsid w:val="006E54E3"/>
    <w:rsid w:val="006E7A44"/>
    <w:rsid w:val="006F0745"/>
    <w:rsid w:val="006F1236"/>
    <w:rsid w:val="0070729B"/>
    <w:rsid w:val="00707E1A"/>
    <w:rsid w:val="0071021E"/>
    <w:rsid w:val="00711F19"/>
    <w:rsid w:val="007149CD"/>
    <w:rsid w:val="00715B71"/>
    <w:rsid w:val="00715EEB"/>
    <w:rsid w:val="007163E4"/>
    <w:rsid w:val="0071743F"/>
    <w:rsid w:val="00721891"/>
    <w:rsid w:val="007234FF"/>
    <w:rsid w:val="007248CC"/>
    <w:rsid w:val="00725075"/>
    <w:rsid w:val="00727472"/>
    <w:rsid w:val="0073049C"/>
    <w:rsid w:val="007326B2"/>
    <w:rsid w:val="007334EC"/>
    <w:rsid w:val="007349C5"/>
    <w:rsid w:val="00740F45"/>
    <w:rsid w:val="00741648"/>
    <w:rsid w:val="00741B5D"/>
    <w:rsid w:val="00746BEF"/>
    <w:rsid w:val="00750FF1"/>
    <w:rsid w:val="00755026"/>
    <w:rsid w:val="00761CE7"/>
    <w:rsid w:val="00762DEF"/>
    <w:rsid w:val="00763E87"/>
    <w:rsid w:val="0077089F"/>
    <w:rsid w:val="007732DD"/>
    <w:rsid w:val="00773665"/>
    <w:rsid w:val="00774AB3"/>
    <w:rsid w:val="00774ABA"/>
    <w:rsid w:val="00784BA6"/>
    <w:rsid w:val="00785706"/>
    <w:rsid w:val="00785805"/>
    <w:rsid w:val="00790AF0"/>
    <w:rsid w:val="0079353B"/>
    <w:rsid w:val="00796B27"/>
    <w:rsid w:val="00797B34"/>
    <w:rsid w:val="00797B98"/>
    <w:rsid w:val="007A0721"/>
    <w:rsid w:val="007A0ED8"/>
    <w:rsid w:val="007A1029"/>
    <w:rsid w:val="007A2922"/>
    <w:rsid w:val="007A68BA"/>
    <w:rsid w:val="007B0015"/>
    <w:rsid w:val="007B1E51"/>
    <w:rsid w:val="007B3F6B"/>
    <w:rsid w:val="007B3F7A"/>
    <w:rsid w:val="007B5AC7"/>
    <w:rsid w:val="007B7B9E"/>
    <w:rsid w:val="007C0FF6"/>
    <w:rsid w:val="007C395F"/>
    <w:rsid w:val="007D0F7B"/>
    <w:rsid w:val="007D39A7"/>
    <w:rsid w:val="007D64A3"/>
    <w:rsid w:val="007D694C"/>
    <w:rsid w:val="007E0357"/>
    <w:rsid w:val="007E194E"/>
    <w:rsid w:val="007E373A"/>
    <w:rsid w:val="007E45A0"/>
    <w:rsid w:val="007E5265"/>
    <w:rsid w:val="007E5A73"/>
    <w:rsid w:val="007E7BF7"/>
    <w:rsid w:val="007F047F"/>
    <w:rsid w:val="007F211C"/>
    <w:rsid w:val="007F37EF"/>
    <w:rsid w:val="007F50AF"/>
    <w:rsid w:val="007F58F3"/>
    <w:rsid w:val="007F7F48"/>
    <w:rsid w:val="00802DFB"/>
    <w:rsid w:val="00803DB2"/>
    <w:rsid w:val="00804913"/>
    <w:rsid w:val="00804E9C"/>
    <w:rsid w:val="00806FAF"/>
    <w:rsid w:val="0080742E"/>
    <w:rsid w:val="008114F9"/>
    <w:rsid w:val="008139BC"/>
    <w:rsid w:val="0081646E"/>
    <w:rsid w:val="00817DD6"/>
    <w:rsid w:val="008207FB"/>
    <w:rsid w:val="008213B2"/>
    <w:rsid w:val="00823C82"/>
    <w:rsid w:val="00826C19"/>
    <w:rsid w:val="00827614"/>
    <w:rsid w:val="00831F2A"/>
    <w:rsid w:val="00832E2A"/>
    <w:rsid w:val="00833F03"/>
    <w:rsid w:val="008360DE"/>
    <w:rsid w:val="008365C3"/>
    <w:rsid w:val="0083692D"/>
    <w:rsid w:val="00837A1C"/>
    <w:rsid w:val="00841F64"/>
    <w:rsid w:val="00847F27"/>
    <w:rsid w:val="00850526"/>
    <w:rsid w:val="00850F98"/>
    <w:rsid w:val="008512AF"/>
    <w:rsid w:val="00851C4D"/>
    <w:rsid w:val="00852441"/>
    <w:rsid w:val="008536F5"/>
    <w:rsid w:val="00855131"/>
    <w:rsid w:val="008564DD"/>
    <w:rsid w:val="00856AB6"/>
    <w:rsid w:val="00862389"/>
    <w:rsid w:val="0086243C"/>
    <w:rsid w:val="00862CDE"/>
    <w:rsid w:val="00864B23"/>
    <w:rsid w:val="00866A24"/>
    <w:rsid w:val="00870479"/>
    <w:rsid w:val="00871C4E"/>
    <w:rsid w:val="00875431"/>
    <w:rsid w:val="00875750"/>
    <w:rsid w:val="00876A06"/>
    <w:rsid w:val="00877BF9"/>
    <w:rsid w:val="00880557"/>
    <w:rsid w:val="00885347"/>
    <w:rsid w:val="008854C4"/>
    <w:rsid w:val="00885513"/>
    <w:rsid w:val="008867BF"/>
    <w:rsid w:val="00886C23"/>
    <w:rsid w:val="0088780C"/>
    <w:rsid w:val="008907BB"/>
    <w:rsid w:val="008939B5"/>
    <w:rsid w:val="00895430"/>
    <w:rsid w:val="008976E9"/>
    <w:rsid w:val="008A0B4F"/>
    <w:rsid w:val="008A5A1F"/>
    <w:rsid w:val="008B23F6"/>
    <w:rsid w:val="008B2691"/>
    <w:rsid w:val="008B56A7"/>
    <w:rsid w:val="008B5731"/>
    <w:rsid w:val="008B7E79"/>
    <w:rsid w:val="008C0D4C"/>
    <w:rsid w:val="008C30DC"/>
    <w:rsid w:val="008C3287"/>
    <w:rsid w:val="008C47CC"/>
    <w:rsid w:val="008C591B"/>
    <w:rsid w:val="008C604B"/>
    <w:rsid w:val="008C6AB7"/>
    <w:rsid w:val="008C7433"/>
    <w:rsid w:val="008C7EED"/>
    <w:rsid w:val="008D09C4"/>
    <w:rsid w:val="008D15FD"/>
    <w:rsid w:val="008D1DEA"/>
    <w:rsid w:val="008D2B20"/>
    <w:rsid w:val="008D3702"/>
    <w:rsid w:val="008D3FF7"/>
    <w:rsid w:val="008D4D17"/>
    <w:rsid w:val="008D5DC4"/>
    <w:rsid w:val="008E2426"/>
    <w:rsid w:val="008E43D3"/>
    <w:rsid w:val="008E58C2"/>
    <w:rsid w:val="008E5C51"/>
    <w:rsid w:val="008E7F08"/>
    <w:rsid w:val="008F229D"/>
    <w:rsid w:val="008F4097"/>
    <w:rsid w:val="009001EA"/>
    <w:rsid w:val="009004BC"/>
    <w:rsid w:val="009052B1"/>
    <w:rsid w:val="00913AF9"/>
    <w:rsid w:val="00921BBA"/>
    <w:rsid w:val="00921D63"/>
    <w:rsid w:val="0092465B"/>
    <w:rsid w:val="0092573F"/>
    <w:rsid w:val="00926D3C"/>
    <w:rsid w:val="00927091"/>
    <w:rsid w:val="00931973"/>
    <w:rsid w:val="00932054"/>
    <w:rsid w:val="009325A5"/>
    <w:rsid w:val="009338E5"/>
    <w:rsid w:val="00934538"/>
    <w:rsid w:val="00941288"/>
    <w:rsid w:val="00944B09"/>
    <w:rsid w:val="00945BFE"/>
    <w:rsid w:val="00945DC9"/>
    <w:rsid w:val="009528C3"/>
    <w:rsid w:val="009542D2"/>
    <w:rsid w:val="00957325"/>
    <w:rsid w:val="00960113"/>
    <w:rsid w:val="0096056A"/>
    <w:rsid w:val="00961F12"/>
    <w:rsid w:val="009642A4"/>
    <w:rsid w:val="0096538A"/>
    <w:rsid w:val="00967CFA"/>
    <w:rsid w:val="00971E5A"/>
    <w:rsid w:val="00975852"/>
    <w:rsid w:val="009816FF"/>
    <w:rsid w:val="00982362"/>
    <w:rsid w:val="0098341E"/>
    <w:rsid w:val="0099207D"/>
    <w:rsid w:val="009940CC"/>
    <w:rsid w:val="009943EE"/>
    <w:rsid w:val="009948D7"/>
    <w:rsid w:val="0099573D"/>
    <w:rsid w:val="00996611"/>
    <w:rsid w:val="00997B38"/>
    <w:rsid w:val="009A6C30"/>
    <w:rsid w:val="009B20E6"/>
    <w:rsid w:val="009C0B38"/>
    <w:rsid w:val="009C1315"/>
    <w:rsid w:val="009C40CE"/>
    <w:rsid w:val="009D041B"/>
    <w:rsid w:val="009D33E5"/>
    <w:rsid w:val="009E08DF"/>
    <w:rsid w:val="009E397F"/>
    <w:rsid w:val="009E6E3E"/>
    <w:rsid w:val="009F0436"/>
    <w:rsid w:val="009F1260"/>
    <w:rsid w:val="009F2B94"/>
    <w:rsid w:val="009F2F02"/>
    <w:rsid w:val="009F5578"/>
    <w:rsid w:val="009F5C56"/>
    <w:rsid w:val="00A0005E"/>
    <w:rsid w:val="00A017B0"/>
    <w:rsid w:val="00A01948"/>
    <w:rsid w:val="00A0202A"/>
    <w:rsid w:val="00A02790"/>
    <w:rsid w:val="00A03A57"/>
    <w:rsid w:val="00A051AE"/>
    <w:rsid w:val="00A05DAD"/>
    <w:rsid w:val="00A079F3"/>
    <w:rsid w:val="00A16EF2"/>
    <w:rsid w:val="00A17054"/>
    <w:rsid w:val="00A17458"/>
    <w:rsid w:val="00A20710"/>
    <w:rsid w:val="00A224CD"/>
    <w:rsid w:val="00A23B44"/>
    <w:rsid w:val="00A241BA"/>
    <w:rsid w:val="00A258C4"/>
    <w:rsid w:val="00A26619"/>
    <w:rsid w:val="00A26BAB"/>
    <w:rsid w:val="00A26EAC"/>
    <w:rsid w:val="00A32209"/>
    <w:rsid w:val="00A36356"/>
    <w:rsid w:val="00A409D7"/>
    <w:rsid w:val="00A469B9"/>
    <w:rsid w:val="00A47E25"/>
    <w:rsid w:val="00A47E9E"/>
    <w:rsid w:val="00A504F6"/>
    <w:rsid w:val="00A52198"/>
    <w:rsid w:val="00A5288E"/>
    <w:rsid w:val="00A55F2C"/>
    <w:rsid w:val="00A578CC"/>
    <w:rsid w:val="00A62A60"/>
    <w:rsid w:val="00A62AE6"/>
    <w:rsid w:val="00A63D51"/>
    <w:rsid w:val="00A660F0"/>
    <w:rsid w:val="00A664C4"/>
    <w:rsid w:val="00A72173"/>
    <w:rsid w:val="00A73F65"/>
    <w:rsid w:val="00A768AB"/>
    <w:rsid w:val="00A85FC6"/>
    <w:rsid w:val="00A90079"/>
    <w:rsid w:val="00A9248E"/>
    <w:rsid w:val="00A93671"/>
    <w:rsid w:val="00A942B5"/>
    <w:rsid w:val="00A9524F"/>
    <w:rsid w:val="00AA1A0D"/>
    <w:rsid w:val="00AB73A7"/>
    <w:rsid w:val="00AC19A4"/>
    <w:rsid w:val="00AC22BE"/>
    <w:rsid w:val="00AC47CD"/>
    <w:rsid w:val="00AC4BBF"/>
    <w:rsid w:val="00AC4CE9"/>
    <w:rsid w:val="00AC4CF3"/>
    <w:rsid w:val="00AC57A5"/>
    <w:rsid w:val="00AC7813"/>
    <w:rsid w:val="00AD4EE4"/>
    <w:rsid w:val="00AD5589"/>
    <w:rsid w:val="00AD56DD"/>
    <w:rsid w:val="00AD742C"/>
    <w:rsid w:val="00AE44B8"/>
    <w:rsid w:val="00AE4B6F"/>
    <w:rsid w:val="00AE7C4D"/>
    <w:rsid w:val="00AF1791"/>
    <w:rsid w:val="00AF2D54"/>
    <w:rsid w:val="00AF3CC6"/>
    <w:rsid w:val="00AF49CF"/>
    <w:rsid w:val="00AF4BB3"/>
    <w:rsid w:val="00B00A6A"/>
    <w:rsid w:val="00B02032"/>
    <w:rsid w:val="00B047D9"/>
    <w:rsid w:val="00B0646B"/>
    <w:rsid w:val="00B065D6"/>
    <w:rsid w:val="00B11394"/>
    <w:rsid w:val="00B11C98"/>
    <w:rsid w:val="00B1421B"/>
    <w:rsid w:val="00B14449"/>
    <w:rsid w:val="00B16670"/>
    <w:rsid w:val="00B17364"/>
    <w:rsid w:val="00B1742F"/>
    <w:rsid w:val="00B232F2"/>
    <w:rsid w:val="00B255A6"/>
    <w:rsid w:val="00B263F2"/>
    <w:rsid w:val="00B306A6"/>
    <w:rsid w:val="00B421DF"/>
    <w:rsid w:val="00B47DF2"/>
    <w:rsid w:val="00B54BCA"/>
    <w:rsid w:val="00B6109E"/>
    <w:rsid w:val="00B63F9B"/>
    <w:rsid w:val="00B64232"/>
    <w:rsid w:val="00B649AE"/>
    <w:rsid w:val="00B64D52"/>
    <w:rsid w:val="00B656F1"/>
    <w:rsid w:val="00B65EFE"/>
    <w:rsid w:val="00B66F8F"/>
    <w:rsid w:val="00B67EF7"/>
    <w:rsid w:val="00B71C38"/>
    <w:rsid w:val="00B71F9F"/>
    <w:rsid w:val="00B77088"/>
    <w:rsid w:val="00B77923"/>
    <w:rsid w:val="00B80044"/>
    <w:rsid w:val="00B82401"/>
    <w:rsid w:val="00B84D25"/>
    <w:rsid w:val="00B96529"/>
    <w:rsid w:val="00B96B23"/>
    <w:rsid w:val="00BA09AB"/>
    <w:rsid w:val="00BA3516"/>
    <w:rsid w:val="00BA784D"/>
    <w:rsid w:val="00BB1AEB"/>
    <w:rsid w:val="00BB1F00"/>
    <w:rsid w:val="00BB617D"/>
    <w:rsid w:val="00BC2219"/>
    <w:rsid w:val="00BC38E0"/>
    <w:rsid w:val="00BC6D9D"/>
    <w:rsid w:val="00BD0B36"/>
    <w:rsid w:val="00BD0C83"/>
    <w:rsid w:val="00BD2C46"/>
    <w:rsid w:val="00BD3B87"/>
    <w:rsid w:val="00BD4E27"/>
    <w:rsid w:val="00BD4FD7"/>
    <w:rsid w:val="00BD6FD8"/>
    <w:rsid w:val="00BD7E10"/>
    <w:rsid w:val="00BE03FD"/>
    <w:rsid w:val="00BE0EDD"/>
    <w:rsid w:val="00BE2878"/>
    <w:rsid w:val="00BE618D"/>
    <w:rsid w:val="00BE61C4"/>
    <w:rsid w:val="00BE7696"/>
    <w:rsid w:val="00BF1E6C"/>
    <w:rsid w:val="00BF43AB"/>
    <w:rsid w:val="00BF47D8"/>
    <w:rsid w:val="00BF5292"/>
    <w:rsid w:val="00C0085F"/>
    <w:rsid w:val="00C02C7A"/>
    <w:rsid w:val="00C02D5E"/>
    <w:rsid w:val="00C03CB8"/>
    <w:rsid w:val="00C112DC"/>
    <w:rsid w:val="00C12D30"/>
    <w:rsid w:val="00C13D9C"/>
    <w:rsid w:val="00C14DA9"/>
    <w:rsid w:val="00C1562D"/>
    <w:rsid w:val="00C17DF8"/>
    <w:rsid w:val="00C20EF2"/>
    <w:rsid w:val="00C21EDD"/>
    <w:rsid w:val="00C24D9C"/>
    <w:rsid w:val="00C33324"/>
    <w:rsid w:val="00C34DFD"/>
    <w:rsid w:val="00C417F8"/>
    <w:rsid w:val="00C4281B"/>
    <w:rsid w:val="00C43736"/>
    <w:rsid w:val="00C531C0"/>
    <w:rsid w:val="00C6127C"/>
    <w:rsid w:val="00C65007"/>
    <w:rsid w:val="00C6795D"/>
    <w:rsid w:val="00C70E15"/>
    <w:rsid w:val="00C72254"/>
    <w:rsid w:val="00C73373"/>
    <w:rsid w:val="00C752BD"/>
    <w:rsid w:val="00C80646"/>
    <w:rsid w:val="00C81116"/>
    <w:rsid w:val="00C811D7"/>
    <w:rsid w:val="00C81C0B"/>
    <w:rsid w:val="00C86823"/>
    <w:rsid w:val="00C87A3D"/>
    <w:rsid w:val="00C90E7A"/>
    <w:rsid w:val="00C91C67"/>
    <w:rsid w:val="00C95E6C"/>
    <w:rsid w:val="00CA0A54"/>
    <w:rsid w:val="00CA1569"/>
    <w:rsid w:val="00CA33D2"/>
    <w:rsid w:val="00CA40F9"/>
    <w:rsid w:val="00CA6B23"/>
    <w:rsid w:val="00CA6BD8"/>
    <w:rsid w:val="00CB1E68"/>
    <w:rsid w:val="00CB33BA"/>
    <w:rsid w:val="00CB4759"/>
    <w:rsid w:val="00CC091B"/>
    <w:rsid w:val="00CC1ED5"/>
    <w:rsid w:val="00CC4855"/>
    <w:rsid w:val="00CC4AB1"/>
    <w:rsid w:val="00CC5AE8"/>
    <w:rsid w:val="00CD46C5"/>
    <w:rsid w:val="00CD4B33"/>
    <w:rsid w:val="00CD534F"/>
    <w:rsid w:val="00CE01CE"/>
    <w:rsid w:val="00CE1398"/>
    <w:rsid w:val="00CE2C64"/>
    <w:rsid w:val="00CE4EDF"/>
    <w:rsid w:val="00CF0F7E"/>
    <w:rsid w:val="00CF234E"/>
    <w:rsid w:val="00CF2A27"/>
    <w:rsid w:val="00CF3E4D"/>
    <w:rsid w:val="00D014C0"/>
    <w:rsid w:val="00D0278B"/>
    <w:rsid w:val="00D0616B"/>
    <w:rsid w:val="00D069C6"/>
    <w:rsid w:val="00D079A3"/>
    <w:rsid w:val="00D1176E"/>
    <w:rsid w:val="00D118B7"/>
    <w:rsid w:val="00D1192F"/>
    <w:rsid w:val="00D11FD8"/>
    <w:rsid w:val="00D13F06"/>
    <w:rsid w:val="00D1568E"/>
    <w:rsid w:val="00D16441"/>
    <w:rsid w:val="00D178DE"/>
    <w:rsid w:val="00D17C69"/>
    <w:rsid w:val="00D2270D"/>
    <w:rsid w:val="00D27ADB"/>
    <w:rsid w:val="00D31667"/>
    <w:rsid w:val="00D31AEF"/>
    <w:rsid w:val="00D33707"/>
    <w:rsid w:val="00D359EE"/>
    <w:rsid w:val="00D410CD"/>
    <w:rsid w:val="00D4360B"/>
    <w:rsid w:val="00D4475C"/>
    <w:rsid w:val="00D44EEC"/>
    <w:rsid w:val="00D4637F"/>
    <w:rsid w:val="00D519DB"/>
    <w:rsid w:val="00D56D58"/>
    <w:rsid w:val="00D60B92"/>
    <w:rsid w:val="00D62D64"/>
    <w:rsid w:val="00D62D66"/>
    <w:rsid w:val="00D63574"/>
    <w:rsid w:val="00D65060"/>
    <w:rsid w:val="00D656B8"/>
    <w:rsid w:val="00D712E6"/>
    <w:rsid w:val="00D72A5C"/>
    <w:rsid w:val="00D7362D"/>
    <w:rsid w:val="00D74871"/>
    <w:rsid w:val="00D75B30"/>
    <w:rsid w:val="00D820ED"/>
    <w:rsid w:val="00D825EF"/>
    <w:rsid w:val="00D826EA"/>
    <w:rsid w:val="00D83B8A"/>
    <w:rsid w:val="00D844D8"/>
    <w:rsid w:val="00D861B6"/>
    <w:rsid w:val="00D87B97"/>
    <w:rsid w:val="00DA2C67"/>
    <w:rsid w:val="00DA2C98"/>
    <w:rsid w:val="00DA5048"/>
    <w:rsid w:val="00DA5F4D"/>
    <w:rsid w:val="00DA7287"/>
    <w:rsid w:val="00DA731A"/>
    <w:rsid w:val="00DB1692"/>
    <w:rsid w:val="00DB310A"/>
    <w:rsid w:val="00DB7D16"/>
    <w:rsid w:val="00DC146C"/>
    <w:rsid w:val="00DC1F15"/>
    <w:rsid w:val="00DC315E"/>
    <w:rsid w:val="00DC3659"/>
    <w:rsid w:val="00DC48FB"/>
    <w:rsid w:val="00DC6785"/>
    <w:rsid w:val="00DD3E49"/>
    <w:rsid w:val="00DD5CCC"/>
    <w:rsid w:val="00DD6192"/>
    <w:rsid w:val="00DE2F40"/>
    <w:rsid w:val="00DE30F2"/>
    <w:rsid w:val="00DE465F"/>
    <w:rsid w:val="00DE5A5C"/>
    <w:rsid w:val="00DE626D"/>
    <w:rsid w:val="00DE6B45"/>
    <w:rsid w:val="00DE753C"/>
    <w:rsid w:val="00DE7D17"/>
    <w:rsid w:val="00DF3457"/>
    <w:rsid w:val="00DF4938"/>
    <w:rsid w:val="00E0015F"/>
    <w:rsid w:val="00E02DF7"/>
    <w:rsid w:val="00E03C86"/>
    <w:rsid w:val="00E10C63"/>
    <w:rsid w:val="00E11CDB"/>
    <w:rsid w:val="00E13906"/>
    <w:rsid w:val="00E1729A"/>
    <w:rsid w:val="00E21FB6"/>
    <w:rsid w:val="00E22103"/>
    <w:rsid w:val="00E221C5"/>
    <w:rsid w:val="00E225B3"/>
    <w:rsid w:val="00E2270F"/>
    <w:rsid w:val="00E22BA8"/>
    <w:rsid w:val="00E22CEA"/>
    <w:rsid w:val="00E25FDE"/>
    <w:rsid w:val="00E2629E"/>
    <w:rsid w:val="00E31C2C"/>
    <w:rsid w:val="00E31DA1"/>
    <w:rsid w:val="00E3328E"/>
    <w:rsid w:val="00E33B56"/>
    <w:rsid w:val="00E34272"/>
    <w:rsid w:val="00E47A26"/>
    <w:rsid w:val="00E50DAF"/>
    <w:rsid w:val="00E50EA7"/>
    <w:rsid w:val="00E523CC"/>
    <w:rsid w:val="00E52BD7"/>
    <w:rsid w:val="00E53D2F"/>
    <w:rsid w:val="00E566E0"/>
    <w:rsid w:val="00E602ED"/>
    <w:rsid w:val="00E61253"/>
    <w:rsid w:val="00E62B30"/>
    <w:rsid w:val="00E6307E"/>
    <w:rsid w:val="00E64958"/>
    <w:rsid w:val="00E6568B"/>
    <w:rsid w:val="00E71E4E"/>
    <w:rsid w:val="00E731C8"/>
    <w:rsid w:val="00E75F05"/>
    <w:rsid w:val="00E77EA0"/>
    <w:rsid w:val="00E80413"/>
    <w:rsid w:val="00E82C46"/>
    <w:rsid w:val="00E82D83"/>
    <w:rsid w:val="00E83848"/>
    <w:rsid w:val="00E845DB"/>
    <w:rsid w:val="00E84881"/>
    <w:rsid w:val="00E850EB"/>
    <w:rsid w:val="00E91244"/>
    <w:rsid w:val="00E913AA"/>
    <w:rsid w:val="00E91CC7"/>
    <w:rsid w:val="00E92BD1"/>
    <w:rsid w:val="00E94E3B"/>
    <w:rsid w:val="00E95D07"/>
    <w:rsid w:val="00E96F87"/>
    <w:rsid w:val="00E9727D"/>
    <w:rsid w:val="00EA1D1B"/>
    <w:rsid w:val="00EA2DFA"/>
    <w:rsid w:val="00EA6F6C"/>
    <w:rsid w:val="00EA70E5"/>
    <w:rsid w:val="00EB406A"/>
    <w:rsid w:val="00EB4272"/>
    <w:rsid w:val="00EB6495"/>
    <w:rsid w:val="00EC2993"/>
    <w:rsid w:val="00EC349F"/>
    <w:rsid w:val="00EC3A15"/>
    <w:rsid w:val="00EC4337"/>
    <w:rsid w:val="00EC608D"/>
    <w:rsid w:val="00ED290A"/>
    <w:rsid w:val="00ED2E88"/>
    <w:rsid w:val="00ED5485"/>
    <w:rsid w:val="00EE0F25"/>
    <w:rsid w:val="00EE3995"/>
    <w:rsid w:val="00EE5F4F"/>
    <w:rsid w:val="00EE7A83"/>
    <w:rsid w:val="00EF16E1"/>
    <w:rsid w:val="00EF21F3"/>
    <w:rsid w:val="00EF3072"/>
    <w:rsid w:val="00EF537E"/>
    <w:rsid w:val="00EF7290"/>
    <w:rsid w:val="00F00F84"/>
    <w:rsid w:val="00F01D53"/>
    <w:rsid w:val="00F022B3"/>
    <w:rsid w:val="00F02956"/>
    <w:rsid w:val="00F03D2D"/>
    <w:rsid w:val="00F046CC"/>
    <w:rsid w:val="00F04A65"/>
    <w:rsid w:val="00F04FBC"/>
    <w:rsid w:val="00F110B9"/>
    <w:rsid w:val="00F12630"/>
    <w:rsid w:val="00F13295"/>
    <w:rsid w:val="00F141CF"/>
    <w:rsid w:val="00F1625C"/>
    <w:rsid w:val="00F244E0"/>
    <w:rsid w:val="00F248B2"/>
    <w:rsid w:val="00F25E9F"/>
    <w:rsid w:val="00F2682B"/>
    <w:rsid w:val="00F27311"/>
    <w:rsid w:val="00F31A85"/>
    <w:rsid w:val="00F34ED9"/>
    <w:rsid w:val="00F358AE"/>
    <w:rsid w:val="00F35C96"/>
    <w:rsid w:val="00F35E00"/>
    <w:rsid w:val="00F4466C"/>
    <w:rsid w:val="00F45D6D"/>
    <w:rsid w:val="00F4669E"/>
    <w:rsid w:val="00F47E31"/>
    <w:rsid w:val="00F5045C"/>
    <w:rsid w:val="00F51799"/>
    <w:rsid w:val="00F517C2"/>
    <w:rsid w:val="00F61146"/>
    <w:rsid w:val="00F63CA4"/>
    <w:rsid w:val="00F651A3"/>
    <w:rsid w:val="00F733F2"/>
    <w:rsid w:val="00F73D6C"/>
    <w:rsid w:val="00F779CD"/>
    <w:rsid w:val="00F77B3A"/>
    <w:rsid w:val="00F80C7C"/>
    <w:rsid w:val="00F81772"/>
    <w:rsid w:val="00F81930"/>
    <w:rsid w:val="00F848B9"/>
    <w:rsid w:val="00F864EA"/>
    <w:rsid w:val="00F91DB4"/>
    <w:rsid w:val="00F95993"/>
    <w:rsid w:val="00FA14DF"/>
    <w:rsid w:val="00FA447D"/>
    <w:rsid w:val="00FB0F8C"/>
    <w:rsid w:val="00FB13EF"/>
    <w:rsid w:val="00FB290C"/>
    <w:rsid w:val="00FB5DB4"/>
    <w:rsid w:val="00FB62C2"/>
    <w:rsid w:val="00FB7960"/>
    <w:rsid w:val="00FC4896"/>
    <w:rsid w:val="00FC6A18"/>
    <w:rsid w:val="00FC7173"/>
    <w:rsid w:val="00FC7E2D"/>
    <w:rsid w:val="00FD6A3D"/>
    <w:rsid w:val="00FE1BC3"/>
    <w:rsid w:val="00FF0A3B"/>
    <w:rsid w:val="00FF2DD9"/>
    <w:rsid w:val="00FF329C"/>
    <w:rsid w:val="00FF42E4"/>
    <w:rsid w:val="00FF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B5F4"/>
  <w15:docId w15:val="{61044614-A074-41E1-97C6-51B4BF7C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3C"/>
  </w:style>
  <w:style w:type="paragraph" w:styleId="Heading6">
    <w:name w:val="heading 6"/>
    <w:basedOn w:val="Normal"/>
    <w:next w:val="Normal"/>
    <w:link w:val="Heading6Char"/>
    <w:qFormat/>
    <w:rsid w:val="008C0D4C"/>
    <w:pPr>
      <w:keepNext/>
      <w:tabs>
        <w:tab w:val="center" w:pos="7700"/>
      </w:tabs>
      <w:spacing w:after="0" w:line="240" w:lineRule="auto"/>
      <w:outlineLvl w:val="5"/>
    </w:pPr>
    <w:rPr>
      <w:rFonts w:ascii="SutonnyMJ" w:eastAsia="Times New Roman"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25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E9F"/>
  </w:style>
  <w:style w:type="paragraph" w:styleId="Footer">
    <w:name w:val="footer"/>
    <w:basedOn w:val="Normal"/>
    <w:link w:val="FooterChar"/>
    <w:uiPriority w:val="99"/>
    <w:unhideWhenUsed/>
    <w:rsid w:val="00F25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E9F"/>
  </w:style>
  <w:style w:type="paragraph" w:styleId="BalloonText">
    <w:name w:val="Balloon Text"/>
    <w:basedOn w:val="Normal"/>
    <w:link w:val="BalloonTextChar"/>
    <w:uiPriority w:val="99"/>
    <w:semiHidden/>
    <w:unhideWhenUsed/>
    <w:rsid w:val="00F2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E9F"/>
    <w:rPr>
      <w:rFonts w:ascii="Tahoma" w:hAnsi="Tahoma" w:cs="Tahoma"/>
      <w:sz w:val="16"/>
      <w:szCs w:val="16"/>
    </w:rPr>
  </w:style>
  <w:style w:type="character" w:styleId="Hyperlink">
    <w:name w:val="Hyperlink"/>
    <w:basedOn w:val="DefaultParagraphFont"/>
    <w:uiPriority w:val="99"/>
    <w:unhideWhenUsed/>
    <w:rsid w:val="00B82401"/>
    <w:rPr>
      <w:color w:val="0000FF" w:themeColor="hyperlink"/>
      <w:u w:val="single"/>
    </w:rPr>
  </w:style>
  <w:style w:type="character" w:customStyle="1" w:styleId="Heading6Char">
    <w:name w:val="Heading 6 Char"/>
    <w:basedOn w:val="DefaultParagraphFont"/>
    <w:link w:val="Heading6"/>
    <w:rsid w:val="008C0D4C"/>
    <w:rPr>
      <w:rFonts w:ascii="SutonnyMJ" w:eastAsia="Times New Roman" w:hAnsi="SutonnyMJ" w:cs="Times New Roman"/>
      <w:sz w:val="28"/>
      <w:szCs w:val="24"/>
    </w:rPr>
  </w:style>
  <w:style w:type="paragraph" w:styleId="BodyText2">
    <w:name w:val="Body Text 2"/>
    <w:basedOn w:val="Normal"/>
    <w:link w:val="BodyText2Char"/>
    <w:semiHidden/>
    <w:rsid w:val="008C0D4C"/>
    <w:pPr>
      <w:spacing w:after="0" w:line="240" w:lineRule="auto"/>
      <w:jc w:val="right"/>
    </w:pPr>
    <w:rPr>
      <w:rFonts w:ascii="SutonnyMJ" w:eastAsia="Times New Roman" w:hAnsi="SutonnyMJ" w:cs="Times New Roman"/>
      <w:sz w:val="28"/>
      <w:szCs w:val="24"/>
    </w:rPr>
  </w:style>
  <w:style w:type="character" w:customStyle="1" w:styleId="BodyText2Char">
    <w:name w:val="Body Text 2 Char"/>
    <w:basedOn w:val="DefaultParagraphFont"/>
    <w:link w:val="BodyText2"/>
    <w:semiHidden/>
    <w:rsid w:val="008C0D4C"/>
    <w:rPr>
      <w:rFonts w:ascii="SutonnyMJ" w:eastAsia="Times New Roman" w:hAnsi="SutonnyMJ" w:cs="Times New Roman"/>
      <w:sz w:val="28"/>
      <w:szCs w:val="24"/>
    </w:rPr>
  </w:style>
  <w:style w:type="paragraph" w:styleId="NoSpacing">
    <w:name w:val="No Spacing"/>
    <w:link w:val="NoSpacingChar"/>
    <w:uiPriority w:val="1"/>
    <w:qFormat/>
    <w:rsid w:val="008C0D4C"/>
    <w:pPr>
      <w:spacing w:after="0" w:line="240" w:lineRule="auto"/>
    </w:pPr>
    <w:rPr>
      <w:rFonts w:ascii="Calibri" w:eastAsia="Calibri" w:hAnsi="Calibri" w:cs="Times New Roman"/>
    </w:rPr>
  </w:style>
  <w:style w:type="paragraph" w:styleId="NormalWeb">
    <w:name w:val="Normal (Web)"/>
    <w:basedOn w:val="Normal"/>
    <w:uiPriority w:val="99"/>
    <w:unhideWhenUsed/>
    <w:rsid w:val="002517BC"/>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unhideWhenUsed/>
    <w:rsid w:val="00B656F1"/>
    <w:pPr>
      <w:spacing w:after="120"/>
    </w:pPr>
  </w:style>
  <w:style w:type="character" w:customStyle="1" w:styleId="BodyTextChar">
    <w:name w:val="Body Text Char"/>
    <w:basedOn w:val="DefaultParagraphFont"/>
    <w:link w:val="BodyText"/>
    <w:uiPriority w:val="99"/>
    <w:rsid w:val="00B656F1"/>
  </w:style>
  <w:style w:type="character" w:styleId="CommentReference">
    <w:name w:val="annotation reference"/>
    <w:basedOn w:val="DefaultParagraphFont"/>
    <w:uiPriority w:val="99"/>
    <w:semiHidden/>
    <w:unhideWhenUsed/>
    <w:rsid w:val="0096538A"/>
    <w:rPr>
      <w:sz w:val="16"/>
      <w:szCs w:val="16"/>
    </w:rPr>
  </w:style>
  <w:style w:type="paragraph" w:styleId="CommentText">
    <w:name w:val="annotation text"/>
    <w:basedOn w:val="Normal"/>
    <w:link w:val="CommentTextChar"/>
    <w:uiPriority w:val="99"/>
    <w:semiHidden/>
    <w:unhideWhenUsed/>
    <w:rsid w:val="0096538A"/>
    <w:pPr>
      <w:spacing w:line="240" w:lineRule="auto"/>
    </w:pPr>
    <w:rPr>
      <w:sz w:val="20"/>
      <w:szCs w:val="20"/>
    </w:rPr>
  </w:style>
  <w:style w:type="character" w:customStyle="1" w:styleId="CommentTextChar">
    <w:name w:val="Comment Text Char"/>
    <w:basedOn w:val="DefaultParagraphFont"/>
    <w:link w:val="CommentText"/>
    <w:uiPriority w:val="99"/>
    <w:semiHidden/>
    <w:rsid w:val="0096538A"/>
    <w:rPr>
      <w:sz w:val="20"/>
      <w:szCs w:val="20"/>
    </w:rPr>
  </w:style>
  <w:style w:type="paragraph" w:styleId="CommentSubject">
    <w:name w:val="annotation subject"/>
    <w:basedOn w:val="CommentText"/>
    <w:next w:val="CommentText"/>
    <w:link w:val="CommentSubjectChar"/>
    <w:uiPriority w:val="99"/>
    <w:semiHidden/>
    <w:unhideWhenUsed/>
    <w:rsid w:val="0096538A"/>
    <w:rPr>
      <w:b/>
      <w:bCs/>
    </w:rPr>
  </w:style>
  <w:style w:type="character" w:customStyle="1" w:styleId="CommentSubjectChar">
    <w:name w:val="Comment Subject Char"/>
    <w:basedOn w:val="CommentTextChar"/>
    <w:link w:val="CommentSubject"/>
    <w:uiPriority w:val="99"/>
    <w:semiHidden/>
    <w:rsid w:val="0096538A"/>
    <w:rPr>
      <w:b/>
      <w:bCs/>
      <w:sz w:val="20"/>
      <w:szCs w:val="20"/>
    </w:rPr>
  </w:style>
  <w:style w:type="paragraph" w:styleId="ListParagraph">
    <w:name w:val="List Paragraph"/>
    <w:basedOn w:val="Normal"/>
    <w:uiPriority w:val="34"/>
    <w:qFormat/>
    <w:rsid w:val="00470C7B"/>
    <w:pPr>
      <w:ind w:left="720"/>
      <w:contextualSpacing/>
    </w:pPr>
  </w:style>
  <w:style w:type="paragraph" w:customStyle="1" w:styleId="yiv2924813168msonormal">
    <w:name w:val="yiv2924813168msonormal"/>
    <w:basedOn w:val="Normal"/>
    <w:rsid w:val="00D117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24813168gmail-msolistparagraph">
    <w:name w:val="yiv2924813168gmail-msolistparagraph"/>
    <w:basedOn w:val="Normal"/>
    <w:rsid w:val="00D11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56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642572">
      <w:bodyDiv w:val="1"/>
      <w:marLeft w:val="0"/>
      <w:marRight w:val="0"/>
      <w:marTop w:val="0"/>
      <w:marBottom w:val="0"/>
      <w:divBdr>
        <w:top w:val="none" w:sz="0" w:space="0" w:color="auto"/>
        <w:left w:val="none" w:sz="0" w:space="0" w:color="auto"/>
        <w:bottom w:val="none" w:sz="0" w:space="0" w:color="auto"/>
        <w:right w:val="none" w:sz="0" w:space="0" w:color="auto"/>
      </w:divBdr>
    </w:div>
    <w:div w:id="19339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25C3F-14A3-4961-AB47-710AD78B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2972</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Report</dc:title>
  <dc:subject/>
  <dc:creator>aish</dc:creator>
  <cp:keywords/>
  <dc:description/>
  <cp:lastModifiedBy>K.M. Marufuzzaman (Manager)</cp:lastModifiedBy>
  <cp:revision>8</cp:revision>
  <cp:lastPrinted>2018-06-25T06:20:00Z</cp:lastPrinted>
  <dcterms:created xsi:type="dcterms:W3CDTF">2021-08-31T07:33:00Z</dcterms:created>
  <dcterms:modified xsi:type="dcterms:W3CDTF">2021-08-31T07:40:00Z</dcterms:modified>
</cp:coreProperties>
</file>